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EE" w:rsidRDefault="00855DEE" w:rsidP="00855DEE">
      <w:pPr>
        <w:jc w:val="center"/>
        <w:rPr>
          <w:b/>
          <w:sz w:val="28"/>
          <w:szCs w:val="28"/>
        </w:rPr>
      </w:pPr>
      <w:r>
        <w:rPr>
          <w:b/>
          <w:noProof/>
          <w:sz w:val="28"/>
          <w:szCs w:val="28"/>
        </w:rPr>
        <w:drawing>
          <wp:inline distT="0" distB="0" distL="0" distR="0">
            <wp:extent cx="581025" cy="752475"/>
            <wp:effectExtent l="0" t="0" r="9525" b="9525"/>
            <wp:docPr id="49" name="Рисунок 49"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855DEE" w:rsidRDefault="00855DEE" w:rsidP="00855DEE">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855DEE" w:rsidRDefault="00855DEE" w:rsidP="00855DEE">
      <w:pPr>
        <w:rPr>
          <w:sz w:val="28"/>
          <w:szCs w:val="28"/>
        </w:rPr>
      </w:pPr>
    </w:p>
    <w:p w:rsidR="00855DEE" w:rsidRDefault="00855DEE" w:rsidP="00855DEE">
      <w:pPr>
        <w:jc w:val="center"/>
        <w:rPr>
          <w:b/>
          <w:sz w:val="28"/>
          <w:szCs w:val="28"/>
        </w:rPr>
      </w:pPr>
      <w:r>
        <w:rPr>
          <w:b/>
          <w:sz w:val="28"/>
          <w:szCs w:val="28"/>
        </w:rPr>
        <w:t>КОМИТЕТ ПО РАЗВИТИЮ МАЛОГО, СРЕДНЕГО БИЗНЕСА</w:t>
      </w:r>
    </w:p>
    <w:p w:rsidR="00855DEE" w:rsidRDefault="00855DEE" w:rsidP="00855DEE">
      <w:pPr>
        <w:jc w:val="center"/>
        <w:rPr>
          <w:b/>
          <w:sz w:val="28"/>
          <w:szCs w:val="28"/>
        </w:rPr>
      </w:pPr>
      <w:r>
        <w:rPr>
          <w:b/>
          <w:sz w:val="28"/>
          <w:szCs w:val="28"/>
        </w:rPr>
        <w:t>И ПОТРЕБИТЕЛЬСКОГО РЫНКА ЛЕНИНГРАДСКОЙ ОБЛАСТИ</w:t>
      </w:r>
    </w:p>
    <w:p w:rsidR="00855DEE" w:rsidRDefault="00855DEE" w:rsidP="00855DEE">
      <w:pPr>
        <w:jc w:val="center"/>
        <w:rPr>
          <w:b/>
          <w:sz w:val="28"/>
          <w:szCs w:val="28"/>
        </w:rPr>
      </w:pPr>
    </w:p>
    <w:p w:rsidR="00855DEE" w:rsidRDefault="00855DEE" w:rsidP="00855DEE">
      <w:pPr>
        <w:jc w:val="center"/>
        <w:rPr>
          <w:b/>
          <w:sz w:val="28"/>
          <w:szCs w:val="28"/>
        </w:rPr>
      </w:pPr>
      <w:r>
        <w:rPr>
          <w:b/>
          <w:sz w:val="28"/>
          <w:szCs w:val="28"/>
        </w:rPr>
        <w:t>ПРИКАЗ</w:t>
      </w:r>
    </w:p>
    <w:p w:rsidR="00855DEE" w:rsidRDefault="00855DEE" w:rsidP="00855DEE">
      <w:pPr>
        <w:rPr>
          <w:b/>
          <w:sz w:val="28"/>
          <w:szCs w:val="28"/>
        </w:rPr>
      </w:pPr>
    </w:p>
    <w:tbl>
      <w:tblPr>
        <w:tblW w:w="0" w:type="auto"/>
        <w:tblInd w:w="817" w:type="dxa"/>
        <w:tblLook w:val="04A0" w:firstRow="1" w:lastRow="0" w:firstColumn="1" w:lastColumn="0" w:noHBand="0" w:noVBand="1"/>
      </w:tblPr>
      <w:tblGrid>
        <w:gridCol w:w="4393"/>
        <w:gridCol w:w="3970"/>
      </w:tblGrid>
      <w:tr w:rsidR="00855DEE" w:rsidRPr="00983064" w:rsidTr="00855DEE">
        <w:tc>
          <w:tcPr>
            <w:tcW w:w="4393" w:type="dxa"/>
            <w:hideMark/>
          </w:tcPr>
          <w:p w:rsidR="00855DEE" w:rsidRPr="00983064" w:rsidRDefault="00983064" w:rsidP="00C44083">
            <w:pPr>
              <w:rPr>
                <w:sz w:val="28"/>
                <w:szCs w:val="28"/>
              </w:rPr>
            </w:pPr>
            <w:r>
              <w:rPr>
                <w:sz w:val="28"/>
                <w:szCs w:val="28"/>
              </w:rPr>
              <w:t xml:space="preserve">от ___ </w:t>
            </w:r>
            <w:r w:rsidR="00C44083">
              <w:rPr>
                <w:sz w:val="28"/>
                <w:szCs w:val="28"/>
              </w:rPr>
              <w:t>сентября</w:t>
            </w:r>
            <w:r w:rsidR="00855DEE" w:rsidRPr="00983064">
              <w:rPr>
                <w:sz w:val="28"/>
                <w:szCs w:val="28"/>
              </w:rPr>
              <w:t xml:space="preserve">  2019 года</w:t>
            </w:r>
          </w:p>
        </w:tc>
        <w:tc>
          <w:tcPr>
            <w:tcW w:w="3970" w:type="dxa"/>
            <w:hideMark/>
          </w:tcPr>
          <w:p w:rsidR="00855DEE" w:rsidRPr="00983064" w:rsidRDefault="00855DEE" w:rsidP="00855DEE">
            <w:pPr>
              <w:jc w:val="right"/>
              <w:rPr>
                <w:sz w:val="28"/>
                <w:szCs w:val="28"/>
              </w:rPr>
            </w:pPr>
            <w:r w:rsidRPr="00983064">
              <w:rPr>
                <w:sz w:val="28"/>
                <w:szCs w:val="28"/>
              </w:rPr>
              <w:t>№ __</w:t>
            </w:r>
          </w:p>
        </w:tc>
      </w:tr>
    </w:tbl>
    <w:p w:rsidR="00855DEE" w:rsidRPr="00983064" w:rsidRDefault="00855DEE" w:rsidP="00855DEE">
      <w:pPr>
        <w:rPr>
          <w:b/>
          <w:sz w:val="28"/>
          <w:szCs w:val="28"/>
        </w:rPr>
      </w:pPr>
    </w:p>
    <w:p w:rsidR="00855DEE" w:rsidRDefault="00855DEE" w:rsidP="00855DEE">
      <w:pPr>
        <w:rPr>
          <w:b/>
          <w:sz w:val="28"/>
          <w:szCs w:val="28"/>
        </w:rPr>
      </w:pPr>
    </w:p>
    <w:p w:rsidR="00855DEE" w:rsidRDefault="00855DEE" w:rsidP="00855DEE">
      <w:pPr>
        <w:jc w:val="center"/>
        <w:rPr>
          <w:b/>
          <w:sz w:val="28"/>
          <w:szCs w:val="28"/>
          <w:shd w:val="clear" w:color="auto" w:fill="FFFFFF"/>
        </w:rPr>
      </w:pPr>
      <w:r>
        <w:rPr>
          <w:b/>
          <w:sz w:val="28"/>
          <w:szCs w:val="28"/>
        </w:rPr>
        <w:t xml:space="preserve">Об утверждении административного регламента по предоставлению государственной услуги </w:t>
      </w:r>
      <w:r>
        <w:rPr>
          <w:b/>
          <w:sz w:val="28"/>
          <w:szCs w:val="28"/>
          <w:shd w:val="clear" w:color="auto" w:fill="FFFFFF"/>
        </w:rPr>
        <w:t>«</w:t>
      </w:r>
      <w:r>
        <w:rPr>
          <w:b/>
          <w:sz w:val="28"/>
          <w:szCs w:val="28"/>
        </w:rPr>
        <w:t xml:space="preserve">Формирование и ведение торгового реестра, </w:t>
      </w:r>
      <w:r>
        <w:rPr>
          <w:b/>
          <w:sz w:val="28"/>
          <w:szCs w:val="28"/>
        </w:rPr>
        <w:br/>
        <w:t>а также предоставление информации, содержащейся в торговом реестре</w:t>
      </w:r>
      <w:r>
        <w:rPr>
          <w:b/>
          <w:sz w:val="28"/>
          <w:szCs w:val="28"/>
          <w:shd w:val="clear" w:color="auto" w:fill="FFFFFF"/>
        </w:rPr>
        <w:t xml:space="preserve">» </w:t>
      </w:r>
    </w:p>
    <w:p w:rsidR="00855DEE" w:rsidRDefault="00855DEE" w:rsidP="00855DEE">
      <w:pPr>
        <w:rPr>
          <w:sz w:val="28"/>
          <w:szCs w:val="28"/>
        </w:rPr>
      </w:pPr>
    </w:p>
    <w:p w:rsidR="00855DEE" w:rsidRDefault="00855DEE" w:rsidP="00855DEE">
      <w:pPr>
        <w:rPr>
          <w:sz w:val="28"/>
          <w:szCs w:val="28"/>
          <w:lang w:val="x-none"/>
        </w:rPr>
      </w:pPr>
    </w:p>
    <w:p w:rsidR="00855DEE" w:rsidRDefault="00855DEE" w:rsidP="00855DE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 42, положением о комитете по развитию малого, среднего бизнеса и потребительского рынка Ленинградской области, утвержденным постановлением Правительства Ленинградской области от 20.11.2017  № 480, </w:t>
      </w:r>
      <w:r>
        <w:rPr>
          <w:rFonts w:ascii="Times New Roman" w:hAnsi="Times New Roman" w:cs="Times New Roman"/>
          <w:spacing w:val="40"/>
          <w:sz w:val="28"/>
          <w:szCs w:val="28"/>
        </w:rPr>
        <w:t>приказываю</w:t>
      </w:r>
      <w:r>
        <w:rPr>
          <w:rFonts w:ascii="Times New Roman" w:hAnsi="Times New Roman" w:cs="Times New Roman"/>
          <w:sz w:val="28"/>
          <w:szCs w:val="28"/>
        </w:rPr>
        <w:t>:</w:t>
      </w:r>
      <w:proofErr w:type="gramEnd"/>
    </w:p>
    <w:p w:rsidR="00855DEE" w:rsidRDefault="00855DEE" w:rsidP="00855DEE">
      <w:pPr>
        <w:ind w:firstLine="567"/>
        <w:jc w:val="both"/>
        <w:rPr>
          <w:sz w:val="28"/>
          <w:szCs w:val="28"/>
        </w:rPr>
      </w:pPr>
      <w:r>
        <w:rPr>
          <w:sz w:val="28"/>
          <w:szCs w:val="28"/>
        </w:rPr>
        <w:t xml:space="preserve">1. Утвердить административный регламент по предоставлению государственной услуги </w:t>
      </w:r>
      <w:r>
        <w:rPr>
          <w:sz w:val="28"/>
          <w:szCs w:val="28"/>
          <w:shd w:val="clear" w:color="auto" w:fill="FFFFFF"/>
        </w:rPr>
        <w:t>«</w:t>
      </w:r>
      <w:r>
        <w:rPr>
          <w:sz w:val="28"/>
          <w:szCs w:val="28"/>
        </w:rPr>
        <w:t>Формирование и ведение торгового реестра, а также предоставление информации, содержащейся в торговом реестре</w:t>
      </w:r>
      <w:r>
        <w:rPr>
          <w:sz w:val="28"/>
          <w:szCs w:val="28"/>
          <w:shd w:val="clear" w:color="auto" w:fill="FFFFFF"/>
        </w:rPr>
        <w:t xml:space="preserve">» </w:t>
      </w:r>
      <w:r>
        <w:rPr>
          <w:sz w:val="28"/>
          <w:szCs w:val="28"/>
        </w:rPr>
        <w:t>согласно приложению к настоящему приказу.</w:t>
      </w:r>
    </w:p>
    <w:p w:rsidR="00855DEE" w:rsidRDefault="00855DEE" w:rsidP="00855DEE">
      <w:pPr>
        <w:ind w:firstLine="567"/>
        <w:jc w:val="both"/>
        <w:rPr>
          <w:sz w:val="28"/>
          <w:szCs w:val="28"/>
        </w:rPr>
      </w:pPr>
      <w:r>
        <w:rPr>
          <w:sz w:val="28"/>
          <w:szCs w:val="28"/>
        </w:rPr>
        <w:t>2. Признать утратившим силу приказ комитета по развитию малого, среднего бизнеса и потребительского рынка Ленинградской области от 03.08.2018</w:t>
      </w:r>
      <w:r w:rsidR="006D6750">
        <w:rPr>
          <w:sz w:val="28"/>
          <w:szCs w:val="28"/>
        </w:rPr>
        <w:t xml:space="preserve"> </w:t>
      </w:r>
      <w:bookmarkStart w:id="0" w:name="_GoBack"/>
      <w:bookmarkEnd w:id="0"/>
      <w:r w:rsidR="006D6750">
        <w:rPr>
          <w:sz w:val="28"/>
          <w:szCs w:val="28"/>
        </w:rPr>
        <w:t>№</w:t>
      </w:r>
      <w:r>
        <w:rPr>
          <w:sz w:val="28"/>
          <w:szCs w:val="28"/>
        </w:rPr>
        <w:t xml:space="preserve"> 15 «</w:t>
      </w:r>
      <w:r w:rsidRPr="00855DEE">
        <w:rPr>
          <w:sz w:val="28"/>
          <w:szCs w:val="28"/>
        </w:rPr>
        <w:t xml:space="preserve">Об утверждении административного регламента по предоставлению государственной услуги «Формирование и ведение торгового реестра, а также предоставление информации, </w:t>
      </w:r>
      <w:r>
        <w:rPr>
          <w:sz w:val="28"/>
          <w:szCs w:val="28"/>
        </w:rPr>
        <w:t>содержащейся в торговом реестре».</w:t>
      </w:r>
    </w:p>
    <w:p w:rsidR="00855DEE" w:rsidRDefault="00855DEE" w:rsidP="00855DEE">
      <w:pPr>
        <w:ind w:firstLine="567"/>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855DEE" w:rsidRDefault="00855DEE" w:rsidP="00855DEE">
      <w:pPr>
        <w:jc w:val="both"/>
        <w:rPr>
          <w:sz w:val="28"/>
          <w:szCs w:val="28"/>
        </w:rPr>
      </w:pPr>
    </w:p>
    <w:p w:rsidR="00855DEE" w:rsidRDefault="00855DEE" w:rsidP="00855DEE">
      <w:pPr>
        <w:jc w:val="both"/>
        <w:rPr>
          <w:sz w:val="28"/>
          <w:szCs w:val="28"/>
        </w:rPr>
      </w:pPr>
    </w:p>
    <w:p w:rsidR="00855DEE" w:rsidRDefault="00855DEE" w:rsidP="00855DEE">
      <w:pPr>
        <w:jc w:val="both"/>
        <w:rPr>
          <w:sz w:val="28"/>
          <w:szCs w:val="28"/>
        </w:rPr>
      </w:pPr>
    </w:p>
    <w:p w:rsidR="00855DEE" w:rsidRDefault="00855DEE" w:rsidP="00855DEE">
      <w:pPr>
        <w:jc w:val="both"/>
        <w:rPr>
          <w:sz w:val="28"/>
          <w:szCs w:val="28"/>
        </w:rPr>
      </w:pPr>
      <w:r>
        <w:rPr>
          <w:sz w:val="28"/>
          <w:szCs w:val="28"/>
        </w:rPr>
        <w:t>Председатель комитета</w:t>
      </w:r>
    </w:p>
    <w:p w:rsidR="00855DEE" w:rsidRDefault="00855DEE" w:rsidP="00855DEE">
      <w:pPr>
        <w:jc w:val="both"/>
        <w:rPr>
          <w:sz w:val="28"/>
          <w:szCs w:val="28"/>
        </w:rPr>
      </w:pPr>
      <w:r>
        <w:rPr>
          <w:sz w:val="28"/>
          <w:szCs w:val="28"/>
        </w:rPr>
        <w:t xml:space="preserve">по развитию малого, среднего бизнеса </w:t>
      </w:r>
    </w:p>
    <w:p w:rsidR="00855DEE" w:rsidRDefault="00855DEE" w:rsidP="00855DEE">
      <w:pPr>
        <w:jc w:val="both"/>
        <w:rPr>
          <w:sz w:val="28"/>
          <w:szCs w:val="28"/>
        </w:rPr>
      </w:pPr>
      <w:r>
        <w:rPr>
          <w:sz w:val="28"/>
          <w:szCs w:val="28"/>
        </w:rPr>
        <w:t>и потребительского рынка</w:t>
      </w:r>
    </w:p>
    <w:p w:rsidR="00855DEE" w:rsidRDefault="00855DEE" w:rsidP="00855DEE">
      <w:pPr>
        <w:jc w:val="both"/>
        <w:rPr>
          <w:sz w:val="28"/>
          <w:szCs w:val="28"/>
        </w:rPr>
      </w:pPr>
      <w:r>
        <w:rPr>
          <w:sz w:val="28"/>
          <w:szCs w:val="28"/>
        </w:rPr>
        <w:t>Ленинградской области                                                                             С.И.</w:t>
      </w:r>
      <w:r w:rsidR="002A4AA9">
        <w:rPr>
          <w:sz w:val="28"/>
          <w:szCs w:val="28"/>
        </w:rPr>
        <w:t xml:space="preserve"> </w:t>
      </w:r>
      <w:r>
        <w:rPr>
          <w:sz w:val="28"/>
          <w:szCs w:val="28"/>
        </w:rPr>
        <w:t>Нерушай</w:t>
      </w:r>
    </w:p>
    <w:tbl>
      <w:tblPr>
        <w:tblW w:w="0" w:type="auto"/>
        <w:tblLook w:val="04A0" w:firstRow="1" w:lastRow="0" w:firstColumn="1" w:lastColumn="0" w:noHBand="0" w:noVBand="1"/>
      </w:tblPr>
      <w:tblGrid>
        <w:gridCol w:w="10314"/>
      </w:tblGrid>
      <w:tr w:rsidR="00855DEE" w:rsidTr="00855DEE">
        <w:tc>
          <w:tcPr>
            <w:tcW w:w="10314" w:type="dxa"/>
            <w:hideMark/>
          </w:tcPr>
          <w:p w:rsidR="00855DEE" w:rsidRDefault="00855DEE" w:rsidP="00855DEE">
            <w:pPr>
              <w:jc w:val="right"/>
              <w:rPr>
                <w:caps/>
              </w:rPr>
            </w:pPr>
          </w:p>
          <w:p w:rsidR="007B49AA" w:rsidRDefault="007B49AA" w:rsidP="00855DEE">
            <w:pPr>
              <w:jc w:val="right"/>
              <w:rPr>
                <w:caps/>
              </w:rPr>
            </w:pPr>
          </w:p>
          <w:p w:rsidR="007B49AA" w:rsidRDefault="007B49AA" w:rsidP="00855DEE">
            <w:pPr>
              <w:jc w:val="right"/>
              <w:rPr>
                <w:caps/>
              </w:rPr>
            </w:pPr>
          </w:p>
          <w:p w:rsidR="00855DEE" w:rsidRDefault="00855DEE" w:rsidP="00855DEE">
            <w:pPr>
              <w:jc w:val="right"/>
              <w:rPr>
                <w:caps/>
              </w:rPr>
            </w:pPr>
            <w:r>
              <w:rPr>
                <w:caps/>
              </w:rPr>
              <w:lastRenderedPageBreak/>
              <w:t>Утвержден</w:t>
            </w:r>
          </w:p>
        </w:tc>
      </w:tr>
      <w:tr w:rsidR="00855DEE" w:rsidTr="00855DEE">
        <w:tc>
          <w:tcPr>
            <w:tcW w:w="10314" w:type="dxa"/>
            <w:hideMark/>
          </w:tcPr>
          <w:p w:rsidR="00855DEE" w:rsidRDefault="00855DEE" w:rsidP="00855DEE">
            <w:pPr>
              <w:jc w:val="right"/>
            </w:pPr>
            <w:r>
              <w:lastRenderedPageBreak/>
              <w:t xml:space="preserve">приказом комитета по развитию малого, среднего бизнеса </w:t>
            </w:r>
          </w:p>
          <w:p w:rsidR="00855DEE" w:rsidRDefault="00855DEE" w:rsidP="00855DEE">
            <w:pPr>
              <w:jc w:val="right"/>
            </w:pPr>
            <w:r>
              <w:t xml:space="preserve">и потребительского рынка </w:t>
            </w:r>
          </w:p>
          <w:p w:rsidR="00855DEE" w:rsidRDefault="00855DEE" w:rsidP="00855DEE">
            <w:pPr>
              <w:jc w:val="right"/>
            </w:pPr>
            <w:r>
              <w:t>Ленинградской области</w:t>
            </w:r>
          </w:p>
        </w:tc>
      </w:tr>
      <w:tr w:rsidR="00855DEE" w:rsidTr="00855DEE">
        <w:tc>
          <w:tcPr>
            <w:tcW w:w="10314" w:type="dxa"/>
            <w:hideMark/>
          </w:tcPr>
          <w:p w:rsidR="00855DEE" w:rsidRDefault="00855DEE" w:rsidP="00855DEE">
            <w:pPr>
              <w:jc w:val="right"/>
            </w:pPr>
            <w:r>
              <w:t>от ____________</w:t>
            </w:r>
            <w:proofErr w:type="gramStart"/>
            <w:r>
              <w:t>г</w:t>
            </w:r>
            <w:proofErr w:type="gramEnd"/>
            <w:r>
              <w:t>. №____</w:t>
            </w:r>
          </w:p>
        </w:tc>
      </w:tr>
      <w:tr w:rsidR="00855DEE" w:rsidTr="00855DEE">
        <w:tc>
          <w:tcPr>
            <w:tcW w:w="10314" w:type="dxa"/>
            <w:hideMark/>
          </w:tcPr>
          <w:p w:rsidR="00855DEE" w:rsidRDefault="00855DEE" w:rsidP="00855DEE">
            <w:pPr>
              <w:jc w:val="right"/>
            </w:pPr>
            <w:r>
              <w:t>(приложение)</w:t>
            </w:r>
          </w:p>
        </w:tc>
      </w:tr>
    </w:tbl>
    <w:p w:rsidR="00F26724" w:rsidRDefault="00F26724" w:rsidP="00855DEE">
      <w:pPr>
        <w:autoSpaceDE w:val="0"/>
        <w:autoSpaceDN w:val="0"/>
        <w:adjustRightInd w:val="0"/>
        <w:jc w:val="center"/>
        <w:outlineLvl w:val="1"/>
        <w:rPr>
          <w:sz w:val="28"/>
          <w:szCs w:val="28"/>
        </w:rPr>
      </w:pPr>
    </w:p>
    <w:p w:rsidR="002623CD" w:rsidRDefault="00F26724" w:rsidP="00F26724">
      <w:pPr>
        <w:autoSpaceDE w:val="0"/>
        <w:autoSpaceDN w:val="0"/>
        <w:adjustRightInd w:val="0"/>
        <w:jc w:val="center"/>
        <w:outlineLvl w:val="0"/>
        <w:rPr>
          <w:sz w:val="28"/>
          <w:szCs w:val="28"/>
        </w:rPr>
      </w:pPr>
      <w:r w:rsidRPr="00F26724">
        <w:rPr>
          <w:bCs/>
          <w:sz w:val="28"/>
          <w:szCs w:val="28"/>
        </w:rPr>
        <w:t xml:space="preserve">АДМИНИСТРАТИВНЫЙ РЕГЛАМЕНТ </w:t>
      </w:r>
      <w:r w:rsidRPr="00F26724">
        <w:rPr>
          <w:rFonts w:ascii="Arial" w:hAnsi="Arial" w:cs="Arial"/>
          <w:sz w:val="28"/>
          <w:szCs w:val="28"/>
        </w:rPr>
        <w:br/>
      </w:r>
      <w:r w:rsidR="00C62B5C">
        <w:rPr>
          <w:sz w:val="28"/>
          <w:szCs w:val="28"/>
        </w:rPr>
        <w:t>предоставления</w:t>
      </w:r>
      <w:r w:rsidRPr="00F26724">
        <w:rPr>
          <w:sz w:val="28"/>
          <w:szCs w:val="28"/>
        </w:rPr>
        <w:t xml:space="preserve"> </w:t>
      </w:r>
      <w:r w:rsidR="002623CD">
        <w:rPr>
          <w:sz w:val="28"/>
          <w:szCs w:val="28"/>
        </w:rPr>
        <w:t xml:space="preserve">на территории Ленинградской области </w:t>
      </w:r>
    </w:p>
    <w:p w:rsidR="00F26724" w:rsidRDefault="00F26724" w:rsidP="00F26724">
      <w:pPr>
        <w:autoSpaceDE w:val="0"/>
        <w:autoSpaceDN w:val="0"/>
        <w:adjustRightInd w:val="0"/>
        <w:jc w:val="center"/>
        <w:outlineLvl w:val="0"/>
        <w:rPr>
          <w:sz w:val="28"/>
          <w:szCs w:val="28"/>
        </w:rPr>
      </w:pPr>
      <w:r w:rsidRPr="00F26724">
        <w:rPr>
          <w:sz w:val="28"/>
          <w:szCs w:val="28"/>
        </w:rPr>
        <w:t xml:space="preserve">государственной услуги </w:t>
      </w:r>
    </w:p>
    <w:p w:rsidR="002D1A45" w:rsidRPr="002D1A45" w:rsidRDefault="002D1A45" w:rsidP="002D1A45">
      <w:pPr>
        <w:autoSpaceDE w:val="0"/>
        <w:autoSpaceDN w:val="0"/>
        <w:adjustRightInd w:val="0"/>
        <w:jc w:val="center"/>
        <w:outlineLvl w:val="0"/>
        <w:rPr>
          <w:sz w:val="28"/>
          <w:szCs w:val="28"/>
        </w:rPr>
      </w:pPr>
      <w:r w:rsidRPr="002D1A45">
        <w:rPr>
          <w:sz w:val="28"/>
          <w:szCs w:val="28"/>
        </w:rPr>
        <w:t xml:space="preserve">«Формирование и ведение торгового реестра, а также предоставление </w:t>
      </w:r>
    </w:p>
    <w:p w:rsidR="00B80FC2" w:rsidRPr="002D1A45" w:rsidRDefault="002D1A45" w:rsidP="002D1A45">
      <w:pPr>
        <w:autoSpaceDE w:val="0"/>
        <w:autoSpaceDN w:val="0"/>
        <w:adjustRightInd w:val="0"/>
        <w:jc w:val="center"/>
        <w:outlineLvl w:val="0"/>
        <w:rPr>
          <w:sz w:val="28"/>
          <w:szCs w:val="28"/>
        </w:rPr>
      </w:pPr>
      <w:r w:rsidRPr="002D1A45">
        <w:rPr>
          <w:sz w:val="28"/>
          <w:szCs w:val="28"/>
        </w:rPr>
        <w:t>информации, содержащейся в торговом реестре»</w:t>
      </w:r>
    </w:p>
    <w:p w:rsidR="00C62B5C" w:rsidRDefault="002D1A45" w:rsidP="00F26724">
      <w:pPr>
        <w:autoSpaceDE w:val="0"/>
        <w:autoSpaceDN w:val="0"/>
        <w:adjustRightInd w:val="0"/>
        <w:jc w:val="center"/>
        <w:outlineLvl w:val="0"/>
        <w:rPr>
          <w:sz w:val="28"/>
          <w:szCs w:val="28"/>
        </w:rPr>
      </w:pPr>
      <w:r>
        <w:rPr>
          <w:sz w:val="28"/>
          <w:szCs w:val="28"/>
        </w:rPr>
        <w:t>(сокращенное наименование - Ф</w:t>
      </w:r>
      <w:r w:rsidRPr="002D1A45">
        <w:rPr>
          <w:sz w:val="28"/>
          <w:szCs w:val="28"/>
        </w:rPr>
        <w:t>ормирование торгового реестра</w:t>
      </w:r>
      <w:r w:rsidR="00C62B5C">
        <w:rPr>
          <w:sz w:val="28"/>
          <w:szCs w:val="28"/>
        </w:rPr>
        <w:t>)</w:t>
      </w:r>
    </w:p>
    <w:p w:rsidR="00F26724" w:rsidRDefault="00F26724" w:rsidP="00F26724">
      <w:pPr>
        <w:autoSpaceDE w:val="0"/>
        <w:autoSpaceDN w:val="0"/>
        <w:adjustRightInd w:val="0"/>
        <w:jc w:val="center"/>
        <w:outlineLvl w:val="0"/>
        <w:rPr>
          <w:sz w:val="28"/>
          <w:szCs w:val="28"/>
        </w:rPr>
      </w:pPr>
      <w:r w:rsidRPr="00F26724">
        <w:rPr>
          <w:sz w:val="28"/>
          <w:szCs w:val="28"/>
        </w:rPr>
        <w:t>(далее – регламент, государственная услуга)</w:t>
      </w:r>
    </w:p>
    <w:p w:rsidR="002623CD" w:rsidRPr="00F26724" w:rsidRDefault="002623CD" w:rsidP="00F26724">
      <w:pPr>
        <w:autoSpaceDE w:val="0"/>
        <w:autoSpaceDN w:val="0"/>
        <w:adjustRightInd w:val="0"/>
        <w:jc w:val="center"/>
        <w:outlineLvl w:val="0"/>
        <w:rPr>
          <w:rFonts w:ascii="Arial" w:hAnsi="Arial" w:cs="Arial"/>
          <w:b/>
          <w:sz w:val="28"/>
          <w:szCs w:val="28"/>
        </w:rPr>
      </w:pPr>
    </w:p>
    <w:p w:rsidR="00F26724" w:rsidRPr="00F26724"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F26724">
        <w:rPr>
          <w:b/>
          <w:bCs/>
          <w:sz w:val="28"/>
          <w:szCs w:val="28"/>
        </w:rPr>
        <w:t xml:space="preserve">1. Общие положения  </w:t>
      </w:r>
    </w:p>
    <w:bookmarkEnd w:id="1"/>
    <w:p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bookmarkStart w:id="2" w:name="sub_1011"/>
      <w:r w:rsidRPr="00F26724">
        <w:rPr>
          <w:sz w:val="28"/>
          <w:szCs w:val="28"/>
        </w:rPr>
        <w:t xml:space="preserve">1.1. </w:t>
      </w:r>
      <w:r w:rsidR="002D1A45" w:rsidRPr="002D1A45">
        <w:rPr>
          <w:sz w:val="28"/>
          <w:szCs w:val="28"/>
        </w:rPr>
        <w:t>Административный регламент</w:t>
      </w:r>
      <w:r w:rsidRPr="00F26724">
        <w:rPr>
          <w:sz w:val="28"/>
          <w:szCs w:val="28"/>
        </w:rPr>
        <w:t xml:space="preserve"> устанавливает порядок и стандарт предоставления государственной услуги</w:t>
      </w:r>
      <w:r w:rsidR="00C62B5C">
        <w:rPr>
          <w:sz w:val="28"/>
          <w:szCs w:val="28"/>
        </w:rPr>
        <w:t>.</w:t>
      </w:r>
    </w:p>
    <w:p w:rsidR="002D1A45" w:rsidRPr="002D1A45" w:rsidRDefault="00F26724" w:rsidP="002D1A45">
      <w:pPr>
        <w:ind w:firstLine="709"/>
        <w:jc w:val="both"/>
        <w:rPr>
          <w:sz w:val="28"/>
          <w:szCs w:val="28"/>
        </w:rPr>
      </w:pPr>
      <w:r w:rsidRPr="002D1A45">
        <w:rPr>
          <w:sz w:val="28"/>
          <w:szCs w:val="28"/>
        </w:rPr>
        <w:t xml:space="preserve">1.2. Заявителями, </w:t>
      </w:r>
      <w:r w:rsidR="00B80FC2" w:rsidRPr="002D1A45">
        <w:rPr>
          <w:sz w:val="28"/>
          <w:szCs w:val="28"/>
        </w:rPr>
        <w:t xml:space="preserve">имеющими право на </w:t>
      </w:r>
      <w:r w:rsidRPr="002D1A45">
        <w:rPr>
          <w:sz w:val="28"/>
          <w:szCs w:val="28"/>
        </w:rPr>
        <w:t>получение г</w:t>
      </w:r>
      <w:r w:rsidR="00B80FC2" w:rsidRPr="002D1A45">
        <w:rPr>
          <w:sz w:val="28"/>
          <w:szCs w:val="28"/>
        </w:rPr>
        <w:t>осударственной услуги, являются</w:t>
      </w:r>
      <w:r w:rsidRPr="002D1A45">
        <w:rPr>
          <w:sz w:val="28"/>
          <w:szCs w:val="28"/>
        </w:rPr>
        <w:t>:</w:t>
      </w:r>
      <w:r w:rsidR="002D1A45" w:rsidRPr="002D1A45">
        <w:rPr>
          <w:i/>
          <w:sz w:val="28"/>
          <w:szCs w:val="28"/>
        </w:rPr>
        <w:tab/>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w:t>
      </w:r>
      <w:r w:rsidRPr="002D1A45">
        <w:rPr>
          <w:bCs/>
          <w:sz w:val="28"/>
          <w:szCs w:val="28"/>
        </w:rPr>
        <w:t>хозяйствующие субъекты, осуществляющие торговую деятельность (юридические лица, индивидуальные предприниматели)</w:t>
      </w:r>
      <w:r w:rsidRPr="002D1A45">
        <w:rPr>
          <w:sz w:val="28"/>
          <w:szCs w:val="28"/>
        </w:rPr>
        <w:t>;</w:t>
      </w:r>
    </w:p>
    <w:p w:rsidR="002D1A45" w:rsidRPr="002D1A45" w:rsidRDefault="002D1A45" w:rsidP="002D1A45">
      <w:pPr>
        <w:widowControl w:val="0"/>
        <w:tabs>
          <w:tab w:val="left" w:pos="142"/>
          <w:tab w:val="left" w:pos="284"/>
        </w:tabs>
        <w:autoSpaceDE w:val="0"/>
        <w:autoSpaceDN w:val="0"/>
        <w:adjustRightInd w:val="0"/>
        <w:ind w:firstLine="567"/>
        <w:jc w:val="both"/>
        <w:rPr>
          <w:bCs/>
          <w:sz w:val="28"/>
          <w:szCs w:val="28"/>
        </w:rPr>
      </w:pPr>
      <w:r w:rsidRPr="002D1A45">
        <w:rPr>
          <w:sz w:val="28"/>
          <w:szCs w:val="28"/>
        </w:rPr>
        <w:t>-</w:t>
      </w:r>
      <w:r w:rsidRPr="002D1A45">
        <w:rPr>
          <w:bCs/>
          <w:sz w:val="28"/>
          <w:szCs w:val="28"/>
        </w:rPr>
        <w:t>хозяйствующие субъекты, осуществляющие поставки товаров (за исключением производителей товаров) (юридические лица, индивидуальные предприниматели)</w:t>
      </w:r>
    </w:p>
    <w:p w:rsidR="002D1A45" w:rsidRPr="002D1A45" w:rsidRDefault="002D1A45" w:rsidP="002D1A45">
      <w:pPr>
        <w:tabs>
          <w:tab w:val="left" w:pos="284"/>
        </w:tabs>
        <w:autoSpaceDE w:val="0"/>
        <w:autoSpaceDN w:val="0"/>
        <w:adjustRightInd w:val="0"/>
        <w:ind w:firstLine="567"/>
        <w:jc w:val="both"/>
        <w:rPr>
          <w:sz w:val="28"/>
          <w:szCs w:val="28"/>
        </w:rPr>
      </w:pPr>
      <w:r w:rsidRPr="002D1A45">
        <w:rPr>
          <w:sz w:val="28"/>
          <w:szCs w:val="28"/>
        </w:rPr>
        <w:t>- физические лица, действующие в собственных интересах или интересах субъекта малого или среднего предпринимательства.</w:t>
      </w:r>
    </w:p>
    <w:p w:rsidR="002D1A45" w:rsidRPr="002D1A45" w:rsidRDefault="00F26724" w:rsidP="002D1A45">
      <w:pPr>
        <w:ind w:firstLine="709"/>
        <w:jc w:val="both"/>
        <w:rPr>
          <w:sz w:val="28"/>
          <w:szCs w:val="28"/>
          <w:highlight w:val="cyan"/>
        </w:rPr>
      </w:pPr>
      <w:r w:rsidRPr="002D1A45">
        <w:rPr>
          <w:sz w:val="28"/>
          <w:szCs w:val="28"/>
        </w:rPr>
        <w:t xml:space="preserve">1.3. </w:t>
      </w:r>
      <w:r w:rsidR="002D1A45" w:rsidRPr="002D1A45">
        <w:rPr>
          <w:sz w:val="28"/>
          <w:szCs w:val="28"/>
        </w:rPr>
        <w:t>Информация о месте нахождения</w:t>
      </w:r>
      <w:r w:rsidR="002D1A45" w:rsidRPr="002D1A45">
        <w:rPr>
          <w:color w:val="FF0000"/>
          <w:sz w:val="28"/>
          <w:szCs w:val="28"/>
        </w:rPr>
        <w:t xml:space="preserve"> </w:t>
      </w:r>
      <w:r w:rsidR="002D1A45" w:rsidRPr="002D1A45">
        <w:rPr>
          <w:sz w:val="28"/>
          <w:szCs w:val="28"/>
        </w:rPr>
        <w:t>комитета по развитию малого, среднего бизнеса и потребительского рынка, его структурного п</w:t>
      </w:r>
      <w:r w:rsidR="00C142ED">
        <w:rPr>
          <w:sz w:val="28"/>
          <w:szCs w:val="28"/>
        </w:rPr>
        <w:t xml:space="preserve">одразделения (далее – комитет), </w:t>
      </w:r>
      <w:r w:rsidR="002D1A45" w:rsidRPr="002D1A45">
        <w:rPr>
          <w:sz w:val="28"/>
          <w:szCs w:val="28"/>
        </w:rPr>
        <w:t>график</w:t>
      </w:r>
      <w:r w:rsidR="00C142ED">
        <w:rPr>
          <w:sz w:val="28"/>
          <w:szCs w:val="28"/>
        </w:rPr>
        <w:t>е</w:t>
      </w:r>
      <w:r w:rsidR="002D1A45" w:rsidRPr="002D1A45">
        <w:rPr>
          <w:sz w:val="28"/>
          <w:szCs w:val="28"/>
        </w:rPr>
        <w:t xml:space="preserve"> работы, контактн</w:t>
      </w:r>
      <w:r w:rsidR="00C142ED">
        <w:rPr>
          <w:sz w:val="28"/>
          <w:szCs w:val="28"/>
        </w:rPr>
        <w:t>ого</w:t>
      </w:r>
      <w:r w:rsidR="002D1A45" w:rsidRPr="002D1A45">
        <w:rPr>
          <w:sz w:val="28"/>
          <w:szCs w:val="28"/>
        </w:rPr>
        <w:t xml:space="preserve"> телефон</w:t>
      </w:r>
      <w:r w:rsidR="00C142ED">
        <w:rPr>
          <w:sz w:val="28"/>
          <w:szCs w:val="28"/>
        </w:rPr>
        <w:t>а</w:t>
      </w:r>
      <w:r w:rsidR="002D1A45" w:rsidRPr="002D1A45">
        <w:rPr>
          <w:sz w:val="28"/>
          <w:szCs w:val="28"/>
        </w:rPr>
        <w:t xml:space="preserve"> и т.д. (далее - сведения информационного характера) размещаются:</w:t>
      </w:r>
    </w:p>
    <w:p w:rsidR="002D1A45" w:rsidRPr="002D1A45" w:rsidRDefault="002D1A45" w:rsidP="002D1A45">
      <w:pPr>
        <w:autoSpaceDE w:val="0"/>
        <w:autoSpaceDN w:val="0"/>
        <w:adjustRightInd w:val="0"/>
        <w:ind w:firstLine="540"/>
        <w:jc w:val="both"/>
        <w:rPr>
          <w:sz w:val="28"/>
          <w:szCs w:val="28"/>
        </w:rPr>
      </w:pPr>
      <w:r w:rsidRPr="002D1A45">
        <w:rPr>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на сайте комитета: http://small.lenobl.ru/;</w:t>
      </w:r>
    </w:p>
    <w:p w:rsidR="002D1A45" w:rsidRPr="002D1A45" w:rsidRDefault="002D1A45" w:rsidP="002D1A45">
      <w:pPr>
        <w:widowControl w:val="0"/>
        <w:tabs>
          <w:tab w:val="left" w:pos="142"/>
          <w:tab w:val="left" w:pos="284"/>
        </w:tabs>
        <w:autoSpaceDE w:val="0"/>
        <w:autoSpaceDN w:val="0"/>
        <w:adjustRightInd w:val="0"/>
        <w:ind w:firstLine="567"/>
        <w:jc w:val="both"/>
        <w:rPr>
          <w:sz w:val="28"/>
          <w:szCs w:val="28"/>
        </w:rPr>
      </w:pPr>
      <w:r w:rsidRPr="002D1A45">
        <w:rPr>
          <w:sz w:val="28"/>
          <w:szCs w:val="28"/>
        </w:rPr>
        <w:t xml:space="preserve">на сайте ГБУ ЛО «МФЦ»: </w:t>
      </w:r>
      <w:hyperlink r:id="rId10" w:history="1">
        <w:r w:rsidRPr="002D1A45">
          <w:rPr>
            <w:sz w:val="28"/>
            <w:szCs w:val="28"/>
            <w:u w:val="single"/>
          </w:rPr>
          <w:t>http://mfc47.ru/</w:t>
        </w:r>
      </w:hyperlink>
      <w:r w:rsidRPr="002D1A45">
        <w:rPr>
          <w:sz w:val="28"/>
          <w:szCs w:val="28"/>
        </w:rPr>
        <w:t>;</w:t>
      </w:r>
    </w:p>
    <w:p w:rsidR="002D1A45" w:rsidRPr="002D1A45" w:rsidRDefault="002D1A45" w:rsidP="002D1A45">
      <w:pPr>
        <w:autoSpaceDE w:val="0"/>
        <w:autoSpaceDN w:val="0"/>
        <w:adjustRightInd w:val="0"/>
        <w:ind w:firstLine="540"/>
        <w:jc w:val="both"/>
        <w:rPr>
          <w:sz w:val="28"/>
          <w:szCs w:val="28"/>
        </w:rPr>
      </w:pPr>
      <w:r w:rsidRPr="002D1A45">
        <w:rPr>
          <w:sz w:val="28"/>
          <w:szCs w:val="28"/>
        </w:rPr>
        <w:t xml:space="preserve">на Портале государственных и муниципальных услуг (функций) </w:t>
      </w:r>
      <w:proofErr w:type="gramStart"/>
      <w:r w:rsidRPr="002D1A45">
        <w:rPr>
          <w:sz w:val="28"/>
          <w:szCs w:val="28"/>
        </w:rPr>
        <w:t>Ленинградской</w:t>
      </w:r>
      <w:proofErr w:type="gramEnd"/>
      <w:r w:rsidRPr="002D1A45">
        <w:rPr>
          <w:sz w:val="28"/>
          <w:szCs w:val="28"/>
        </w:rPr>
        <w:t xml:space="preserve"> области (далее - ПГУ ЛО)/на Едином портале государственных услуг (далее - ЕПГУ): www.gu.lenobl.ru / www.gosuslugi.ru.</w:t>
      </w:r>
    </w:p>
    <w:p w:rsidR="002D1A45" w:rsidRDefault="002D1A45" w:rsidP="003D7DB1">
      <w:pPr>
        <w:jc w:val="both"/>
        <w:rPr>
          <w:i/>
          <w:sz w:val="28"/>
          <w:szCs w:val="28"/>
        </w:rPr>
      </w:pPr>
    </w:p>
    <w:p w:rsidR="00C142ED" w:rsidRDefault="00C142ED" w:rsidP="003D7DB1">
      <w:pPr>
        <w:jc w:val="both"/>
        <w:rPr>
          <w:i/>
          <w:sz w:val="28"/>
          <w:szCs w:val="28"/>
        </w:rPr>
      </w:pPr>
    </w:p>
    <w:p w:rsidR="00C142ED" w:rsidRDefault="00C142ED" w:rsidP="003D7DB1">
      <w:pPr>
        <w:jc w:val="both"/>
        <w:rPr>
          <w:i/>
          <w:sz w:val="28"/>
          <w:szCs w:val="28"/>
        </w:rPr>
      </w:pPr>
    </w:p>
    <w:p w:rsidR="00C142ED" w:rsidRDefault="00C142ED" w:rsidP="003D7DB1">
      <w:pPr>
        <w:jc w:val="both"/>
        <w:rPr>
          <w:i/>
          <w:sz w:val="28"/>
          <w:szCs w:val="28"/>
        </w:rPr>
      </w:pPr>
    </w:p>
    <w:p w:rsidR="00C142ED" w:rsidRPr="00951A5E" w:rsidRDefault="00C142ED" w:rsidP="003D7DB1">
      <w:pPr>
        <w:jc w:val="both"/>
        <w:rPr>
          <w:i/>
          <w:sz w:val="28"/>
          <w:szCs w:val="28"/>
        </w:rPr>
      </w:pPr>
    </w:p>
    <w:p w:rsidR="00951A5E"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7B49AA" w:rsidRDefault="007B49AA"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F26724"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lastRenderedPageBreak/>
        <w:t xml:space="preserve">2. Стандарт предоставления </w:t>
      </w:r>
      <w:r w:rsidRPr="00F26724">
        <w:rPr>
          <w:b/>
          <w:sz w:val="28"/>
          <w:szCs w:val="28"/>
        </w:rPr>
        <w:t>государственной</w:t>
      </w:r>
      <w:r w:rsidRPr="00F26724">
        <w:rPr>
          <w:b/>
          <w:bCs/>
          <w:sz w:val="28"/>
          <w:szCs w:val="28"/>
        </w:rPr>
        <w:t xml:space="preserve"> услуги</w:t>
      </w:r>
      <w:bookmarkEnd w:id="3"/>
    </w:p>
    <w:p w:rsidR="00951A5E"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D1A45" w:rsidRPr="00905F3B" w:rsidRDefault="00F26724" w:rsidP="002D1A45">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2.1. </w:t>
      </w:r>
      <w:bookmarkStart w:id="5" w:name="sub_1022"/>
      <w:bookmarkEnd w:id="4"/>
      <w:r w:rsidR="002D1A45" w:rsidRPr="002D1A45">
        <w:rPr>
          <w:sz w:val="28"/>
          <w:szCs w:val="28"/>
        </w:rPr>
        <w:t xml:space="preserve">Полное наименование государственной услуги: «Формирование и ведение торгового реестра, а также предоставления информации, содержащейся в торговом реестре» (далее – государственная услуга). Краткое (сокращенное) наименование </w:t>
      </w:r>
      <w:r w:rsidR="002D1A45" w:rsidRPr="00905F3B">
        <w:rPr>
          <w:sz w:val="28"/>
          <w:szCs w:val="28"/>
        </w:rPr>
        <w:t>государственной услуги: формирование торгового реестра.</w:t>
      </w:r>
    </w:p>
    <w:p w:rsidR="00905F3B" w:rsidRPr="00905F3B" w:rsidRDefault="00F26724" w:rsidP="00905F3B">
      <w:pPr>
        <w:widowControl w:val="0"/>
        <w:tabs>
          <w:tab w:val="left" w:pos="142"/>
          <w:tab w:val="left" w:pos="284"/>
        </w:tabs>
        <w:autoSpaceDE w:val="0"/>
        <w:autoSpaceDN w:val="0"/>
        <w:adjustRightInd w:val="0"/>
        <w:ind w:firstLine="709"/>
        <w:jc w:val="both"/>
        <w:rPr>
          <w:sz w:val="28"/>
          <w:szCs w:val="28"/>
        </w:rPr>
      </w:pPr>
      <w:bookmarkStart w:id="6" w:name="sub_1023"/>
      <w:bookmarkEnd w:id="5"/>
      <w:r w:rsidRPr="009B2CDC">
        <w:rPr>
          <w:sz w:val="28"/>
          <w:szCs w:val="28"/>
        </w:rPr>
        <w:t xml:space="preserve">2.2. </w:t>
      </w:r>
      <w:r w:rsidR="00905F3B" w:rsidRPr="009B2CDC">
        <w:rPr>
          <w:sz w:val="28"/>
          <w:szCs w:val="28"/>
        </w:rPr>
        <w:t>Государственную услугу предоставляет комитет по развитию малого, среднего бизнеса и потребительского рынка Ленинградской области.</w:t>
      </w:r>
      <w:r w:rsidR="00983064">
        <w:rPr>
          <w:sz w:val="28"/>
          <w:szCs w:val="28"/>
        </w:rPr>
        <w:t xml:space="preserve"> </w:t>
      </w:r>
    </w:p>
    <w:p w:rsidR="00905F3B" w:rsidRPr="00905F3B" w:rsidRDefault="00905F3B" w:rsidP="00905F3B">
      <w:pPr>
        <w:widowControl w:val="0"/>
        <w:tabs>
          <w:tab w:val="left" w:pos="142"/>
          <w:tab w:val="left" w:pos="284"/>
        </w:tabs>
        <w:autoSpaceDE w:val="0"/>
        <w:autoSpaceDN w:val="0"/>
        <w:adjustRightInd w:val="0"/>
        <w:ind w:firstLine="709"/>
        <w:jc w:val="both"/>
        <w:rPr>
          <w:sz w:val="28"/>
          <w:szCs w:val="28"/>
        </w:rPr>
      </w:pPr>
      <w:r w:rsidRPr="00905F3B">
        <w:rPr>
          <w:sz w:val="28"/>
          <w:szCs w:val="28"/>
        </w:rPr>
        <w:t>Структурным подразделением, ответственным за предоставление государственной  услуги, является отдел развития потребительского рынка комитета (далее – структурное подразделение).</w:t>
      </w:r>
    </w:p>
    <w:p w:rsidR="00905F3B" w:rsidRPr="00905F3B" w:rsidRDefault="00983064" w:rsidP="00905F3B">
      <w:pPr>
        <w:widowControl w:val="0"/>
        <w:tabs>
          <w:tab w:val="left" w:pos="142"/>
          <w:tab w:val="left" w:pos="284"/>
        </w:tabs>
        <w:autoSpaceDE w:val="0"/>
        <w:autoSpaceDN w:val="0"/>
        <w:adjustRightInd w:val="0"/>
        <w:ind w:firstLine="709"/>
        <w:jc w:val="both"/>
        <w:rPr>
          <w:sz w:val="28"/>
          <w:szCs w:val="28"/>
        </w:rPr>
      </w:pPr>
      <w:r w:rsidRPr="00983064">
        <w:rPr>
          <w:sz w:val="28"/>
          <w:szCs w:val="28"/>
        </w:rPr>
        <w:t>В предоставлении государственной услуги участвует ГБУ ЛО «МФЦ</w:t>
      </w:r>
      <w:r>
        <w:rPr>
          <w:sz w:val="28"/>
          <w:szCs w:val="28"/>
        </w:rPr>
        <w:t>».</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Заявление на получение государственной услуги с комплектом документов принимаются:</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1) при личном обращении: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комитет;</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филиалах, отделах, удаленных рабочих местах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2) без личной явки: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почтовым отправлением в комитет;</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в электронной форме через личный кабинет заявителя на ПГУ ЛО/ ЕПГУ.</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Заявитель может записаться на прием для подачи заявления о предоставлении услуги следующими способами:</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1) посредс</w:t>
      </w:r>
      <w:r w:rsidR="000C5FFE">
        <w:rPr>
          <w:sz w:val="28"/>
          <w:szCs w:val="28"/>
          <w:lang w:eastAsia="x-none"/>
        </w:rPr>
        <w:t>твом ПГУ ЛО/ЕПГУ – в комитет</w:t>
      </w:r>
      <w:r w:rsidRPr="00905F3B">
        <w:rPr>
          <w:sz w:val="28"/>
          <w:szCs w:val="28"/>
          <w:lang w:eastAsia="x-none"/>
        </w:rPr>
        <w:t>, в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2) по телефону – в комитет, в ГБУ ЛО «МФЦ»;</w:t>
      </w:r>
    </w:p>
    <w:p w:rsidR="00905F3B" w:rsidRPr="00905F3B" w:rsidRDefault="00905F3B" w:rsidP="00905F3B">
      <w:pPr>
        <w:tabs>
          <w:tab w:val="left" w:pos="142"/>
          <w:tab w:val="left" w:pos="284"/>
        </w:tabs>
        <w:ind w:firstLine="709"/>
        <w:jc w:val="both"/>
        <w:rPr>
          <w:sz w:val="28"/>
          <w:szCs w:val="28"/>
          <w:lang w:eastAsia="x-none"/>
        </w:rPr>
      </w:pPr>
      <w:r w:rsidRPr="00905F3B">
        <w:rPr>
          <w:sz w:val="28"/>
          <w:szCs w:val="28"/>
          <w:lang w:eastAsia="x-none"/>
        </w:rPr>
        <w:t>3) посредством сайта комитета: http://small.lenobl.ru– в комитет по развитию малого, среднего бизнеса и потребительского рынка Ленинградской области.</w:t>
      </w:r>
    </w:p>
    <w:p w:rsidR="002D1A45" w:rsidRDefault="00905F3B" w:rsidP="00905F3B">
      <w:pPr>
        <w:tabs>
          <w:tab w:val="left" w:pos="142"/>
          <w:tab w:val="left" w:pos="284"/>
        </w:tabs>
        <w:ind w:firstLine="709"/>
        <w:jc w:val="both"/>
        <w:rPr>
          <w:sz w:val="28"/>
          <w:szCs w:val="28"/>
          <w:lang w:eastAsia="x-none"/>
        </w:rPr>
      </w:pPr>
      <w:r w:rsidRPr="00905F3B">
        <w:rPr>
          <w:sz w:val="28"/>
          <w:szCs w:val="28"/>
          <w:lang w:eastAsia="x-none"/>
        </w:rPr>
        <w:t>Для записи заявитель выбирает любую свободную для приема дату и время в пределах установленного в комитете или ГБУ ЛО «МФЦ» графика приема заявителей.</w:t>
      </w:r>
    </w:p>
    <w:p w:rsidR="00F26724" w:rsidRPr="00AE2C9E" w:rsidRDefault="00F26724" w:rsidP="00F26724">
      <w:pPr>
        <w:tabs>
          <w:tab w:val="left" w:pos="142"/>
          <w:tab w:val="left" w:pos="284"/>
        </w:tabs>
        <w:ind w:firstLine="709"/>
        <w:jc w:val="both"/>
        <w:rPr>
          <w:sz w:val="28"/>
          <w:szCs w:val="28"/>
          <w:lang w:eastAsia="x-none"/>
        </w:rPr>
      </w:pPr>
      <w:r w:rsidRPr="00AE2C9E">
        <w:rPr>
          <w:sz w:val="28"/>
          <w:szCs w:val="28"/>
          <w:lang w:val="x-none" w:eastAsia="x-none"/>
        </w:rPr>
        <w:t>2.3. Результат</w:t>
      </w:r>
      <w:r w:rsidRPr="00AE2C9E">
        <w:rPr>
          <w:sz w:val="28"/>
          <w:szCs w:val="28"/>
          <w:lang w:eastAsia="x-none"/>
        </w:rPr>
        <w:t>ом</w:t>
      </w:r>
      <w:r w:rsidRPr="00AE2C9E">
        <w:rPr>
          <w:sz w:val="28"/>
          <w:szCs w:val="28"/>
          <w:lang w:val="x-none" w:eastAsia="x-none"/>
        </w:rPr>
        <w:t xml:space="preserve"> предоставления</w:t>
      </w:r>
      <w:r w:rsidRPr="00AE2C9E">
        <w:rPr>
          <w:sz w:val="28"/>
          <w:szCs w:val="28"/>
        </w:rPr>
        <w:t xml:space="preserve"> </w:t>
      </w:r>
      <w:r w:rsidRPr="00AE2C9E">
        <w:rPr>
          <w:sz w:val="28"/>
          <w:szCs w:val="28"/>
          <w:lang w:eastAsia="x-none"/>
        </w:rPr>
        <w:t>государственной</w:t>
      </w:r>
      <w:r w:rsidRPr="00AE2C9E">
        <w:rPr>
          <w:sz w:val="28"/>
          <w:szCs w:val="28"/>
          <w:lang w:val="x-none" w:eastAsia="x-none"/>
        </w:rPr>
        <w:t xml:space="preserve"> услуги</w:t>
      </w:r>
      <w:r w:rsidRPr="00AE2C9E">
        <w:rPr>
          <w:sz w:val="28"/>
          <w:szCs w:val="28"/>
          <w:lang w:eastAsia="x-none"/>
        </w:rPr>
        <w:t xml:space="preserve"> является:</w:t>
      </w:r>
      <w:r w:rsidRPr="00AE2C9E">
        <w:rPr>
          <w:sz w:val="28"/>
          <w:szCs w:val="28"/>
          <w:lang w:val="x-none" w:eastAsia="x-none"/>
        </w:rPr>
        <w:t xml:space="preserve"> </w:t>
      </w:r>
    </w:p>
    <w:p w:rsidR="00AE2C9E" w:rsidRPr="00AE2C9E" w:rsidRDefault="00AE2C9E" w:rsidP="00AE2C9E">
      <w:pPr>
        <w:tabs>
          <w:tab w:val="left" w:pos="142"/>
          <w:tab w:val="left" w:pos="284"/>
        </w:tabs>
        <w:ind w:firstLine="709"/>
        <w:jc w:val="both"/>
        <w:rPr>
          <w:sz w:val="28"/>
          <w:szCs w:val="28"/>
          <w:lang w:eastAsia="x-none"/>
        </w:rPr>
      </w:pPr>
      <w:bookmarkStart w:id="7" w:name="sub_1025"/>
      <w:bookmarkEnd w:id="6"/>
      <w:r w:rsidRPr="00AE2C9E">
        <w:rPr>
          <w:sz w:val="28"/>
          <w:szCs w:val="28"/>
          <w:lang w:eastAsia="x-none"/>
        </w:rPr>
        <w:t>- направление уведомления хозяйствующему субъекту о внесении сведений в торговый реестр, изменении и (или) исключении сведений или направление хозяйствующему субъекту выписки из торгового реестра;</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 уведомление об отказе в предоставлении государственной услуги.</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1) при личной явке:</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в комитет;</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в филиалах, отделах, удаленных рабочих местах ГБУ ЛО «МФЦ»;</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2) без личной явки:</w:t>
      </w:r>
    </w:p>
    <w:p w:rsidR="00AE2C9E" w:rsidRPr="00AE2C9E" w:rsidRDefault="00AE2C9E" w:rsidP="00AE2C9E">
      <w:pPr>
        <w:tabs>
          <w:tab w:val="left" w:pos="142"/>
          <w:tab w:val="left" w:pos="284"/>
        </w:tabs>
        <w:ind w:firstLine="709"/>
        <w:jc w:val="both"/>
        <w:rPr>
          <w:sz w:val="28"/>
          <w:szCs w:val="28"/>
          <w:lang w:eastAsia="x-none"/>
        </w:rPr>
      </w:pPr>
      <w:r w:rsidRPr="00AE2C9E">
        <w:rPr>
          <w:sz w:val="28"/>
          <w:szCs w:val="28"/>
          <w:lang w:eastAsia="x-none"/>
        </w:rPr>
        <w:t>почтовым отправлением;</w:t>
      </w:r>
    </w:p>
    <w:p w:rsidR="00905F3B" w:rsidRDefault="00AE2C9E" w:rsidP="00AE2C9E">
      <w:pPr>
        <w:tabs>
          <w:tab w:val="left" w:pos="142"/>
          <w:tab w:val="left" w:pos="284"/>
        </w:tabs>
        <w:ind w:firstLine="709"/>
        <w:jc w:val="both"/>
        <w:rPr>
          <w:sz w:val="28"/>
          <w:szCs w:val="28"/>
          <w:lang w:eastAsia="x-none"/>
        </w:rPr>
      </w:pPr>
      <w:r w:rsidRPr="00AE2C9E">
        <w:rPr>
          <w:sz w:val="28"/>
          <w:szCs w:val="28"/>
          <w:lang w:eastAsia="x-none"/>
        </w:rPr>
        <w:t>в электронной форме через личный кабинет заявителя на ПГУ ЛО/ ЕПГУ.</w:t>
      </w:r>
    </w:p>
    <w:p w:rsidR="00AE2C9E" w:rsidRPr="00AE2C9E" w:rsidRDefault="00F26724" w:rsidP="00AE2C9E">
      <w:pPr>
        <w:tabs>
          <w:tab w:val="left" w:pos="142"/>
          <w:tab w:val="left" w:pos="284"/>
        </w:tabs>
        <w:ind w:firstLine="709"/>
        <w:jc w:val="both"/>
        <w:rPr>
          <w:sz w:val="28"/>
          <w:szCs w:val="28"/>
          <w:lang w:val="x-none" w:eastAsia="x-none"/>
        </w:rPr>
      </w:pPr>
      <w:r w:rsidRPr="00AE2C9E">
        <w:rPr>
          <w:sz w:val="28"/>
          <w:szCs w:val="28"/>
          <w:lang w:val="x-none" w:eastAsia="x-none"/>
        </w:rPr>
        <w:t xml:space="preserve">2.4. </w:t>
      </w:r>
      <w:r w:rsidR="00AE2C9E" w:rsidRPr="00AE2C9E">
        <w:rPr>
          <w:sz w:val="28"/>
          <w:szCs w:val="28"/>
          <w:lang w:val="x-none" w:eastAsia="x-none"/>
        </w:rPr>
        <w:t>Срок предоставления государственной услуги составляет не более 10 рабочих дней с даты поступления заявления в комитет.</w:t>
      </w:r>
    </w:p>
    <w:p w:rsidR="00F26724" w:rsidRPr="00AE2C9E" w:rsidRDefault="00F26724" w:rsidP="00F26724">
      <w:pPr>
        <w:widowControl w:val="0"/>
        <w:tabs>
          <w:tab w:val="left" w:pos="142"/>
          <w:tab w:val="left" w:pos="284"/>
        </w:tabs>
        <w:autoSpaceDE w:val="0"/>
        <w:autoSpaceDN w:val="0"/>
        <w:adjustRightInd w:val="0"/>
        <w:ind w:firstLine="709"/>
        <w:jc w:val="both"/>
        <w:rPr>
          <w:sz w:val="28"/>
          <w:szCs w:val="28"/>
        </w:rPr>
      </w:pPr>
      <w:bookmarkStart w:id="8" w:name="sub_1027"/>
      <w:bookmarkEnd w:id="7"/>
      <w:r w:rsidRPr="00AE2C9E">
        <w:rPr>
          <w:sz w:val="28"/>
          <w:szCs w:val="28"/>
        </w:rPr>
        <w:t>2.5. Правовые основания для предоставления государственной услуги</w:t>
      </w:r>
      <w:bookmarkStart w:id="9" w:name="sub_121028"/>
      <w:bookmarkStart w:id="10" w:name="sub_1028"/>
      <w:bookmarkEnd w:id="8"/>
      <w:r w:rsidR="00AE2C9E" w:rsidRPr="00AE2C9E">
        <w:rPr>
          <w:sz w:val="28"/>
          <w:szCs w:val="28"/>
        </w:rPr>
        <w:t>:</w:t>
      </w:r>
    </w:p>
    <w:p w:rsidR="00AE2C9E" w:rsidRDefault="00AE2C9E" w:rsidP="00AE2C9E">
      <w:pPr>
        <w:pStyle w:val="ac"/>
        <w:tabs>
          <w:tab w:val="left" w:pos="1276"/>
        </w:tabs>
        <w:ind w:left="360" w:firstLine="349"/>
        <w:jc w:val="both"/>
        <w:rPr>
          <w:szCs w:val="28"/>
          <w:lang w:val="ru-RU"/>
        </w:rPr>
      </w:pPr>
      <w:r w:rsidRPr="00AE2C9E">
        <w:rPr>
          <w:szCs w:val="28"/>
          <w:lang w:val="ru-RU"/>
        </w:rPr>
        <w:lastRenderedPageBreak/>
        <w:t>1) Приказ Министерства промышленности и торговли Российской Федерации от 16.07.2010 года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AE2C9E" w:rsidRDefault="00AE2C9E" w:rsidP="00AE2C9E">
      <w:pPr>
        <w:pStyle w:val="afe"/>
        <w:ind w:left="9" w:right="120" w:firstLine="720"/>
        <w:jc w:val="both"/>
        <w:rPr>
          <w:color w:val="282927"/>
          <w:sz w:val="28"/>
          <w:szCs w:val="28"/>
        </w:rPr>
      </w:pPr>
      <w:r>
        <w:rPr>
          <w:color w:val="282927"/>
          <w:sz w:val="28"/>
          <w:szCs w:val="28"/>
        </w:rPr>
        <w:t xml:space="preserve">2) </w:t>
      </w:r>
      <w:r>
        <w:rPr>
          <w:sz w:val="28"/>
          <w:szCs w:val="28"/>
        </w:rPr>
        <w:t>Положение о комитете, утвержденное постановлением Правительства Ленинградской области от 20.11.2018 года № 480</w:t>
      </w:r>
      <w:r>
        <w:rPr>
          <w:color w:val="282927"/>
          <w:sz w:val="28"/>
          <w:szCs w:val="28"/>
        </w:rPr>
        <w:t>;</w:t>
      </w:r>
    </w:p>
    <w:p w:rsidR="00AE2C9E" w:rsidRPr="00AE2C9E" w:rsidRDefault="00AE2C9E" w:rsidP="00AE2C9E">
      <w:pPr>
        <w:pStyle w:val="afe"/>
        <w:ind w:left="9" w:right="120" w:firstLine="720"/>
        <w:jc w:val="both"/>
        <w:rPr>
          <w:color w:val="282927"/>
          <w:sz w:val="28"/>
          <w:szCs w:val="28"/>
        </w:rPr>
      </w:pPr>
      <w:r>
        <w:rPr>
          <w:color w:val="282927"/>
          <w:sz w:val="28"/>
          <w:szCs w:val="28"/>
        </w:rPr>
        <w:t>3) настоящий Административный регламент.</w:t>
      </w:r>
    </w:p>
    <w:p w:rsidR="00AE2C9E" w:rsidRDefault="00F26724" w:rsidP="00AE2C9E">
      <w:pPr>
        <w:tabs>
          <w:tab w:val="left" w:pos="142"/>
          <w:tab w:val="left" w:pos="284"/>
        </w:tabs>
        <w:ind w:firstLine="709"/>
        <w:jc w:val="both"/>
        <w:rPr>
          <w:sz w:val="28"/>
          <w:szCs w:val="28"/>
          <w:lang w:eastAsia="x-none"/>
        </w:rPr>
      </w:pPr>
      <w:r w:rsidRPr="00AE2C9E">
        <w:rPr>
          <w:sz w:val="28"/>
          <w:szCs w:val="28"/>
          <w:lang w:val="x-none" w:eastAsia="x-none"/>
        </w:rPr>
        <w:t>2.</w:t>
      </w:r>
      <w:r w:rsidRPr="00AE2C9E">
        <w:rPr>
          <w:sz w:val="28"/>
          <w:szCs w:val="28"/>
          <w:lang w:eastAsia="x-none"/>
        </w:rPr>
        <w:t>6</w:t>
      </w:r>
      <w:r w:rsidRPr="00AE2C9E">
        <w:rPr>
          <w:sz w:val="28"/>
          <w:szCs w:val="28"/>
          <w:lang w:val="x-none" w:eastAsia="x-none"/>
        </w:rPr>
        <w:t xml:space="preserve">. </w:t>
      </w:r>
      <w:r w:rsidRPr="00AE2C9E">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E2C9E">
        <w:rPr>
          <w:sz w:val="28"/>
          <w:szCs w:val="28"/>
          <w:lang w:val="x-none" w:eastAsia="x-none"/>
        </w:rPr>
        <w:t>государственной</w:t>
      </w:r>
      <w:r w:rsidRPr="00F26724">
        <w:rPr>
          <w:sz w:val="28"/>
          <w:szCs w:val="28"/>
          <w:lang w:eastAsia="x-none"/>
        </w:rPr>
        <w:t xml:space="preserve">  услуги, подлежащих представлению заявителем</w:t>
      </w:r>
      <w:r w:rsidR="00615E1A">
        <w:rPr>
          <w:sz w:val="28"/>
          <w:szCs w:val="28"/>
          <w:lang w:eastAsia="x-none"/>
        </w:rPr>
        <w:t>:</w:t>
      </w:r>
    </w:p>
    <w:p w:rsidR="00AE2C9E" w:rsidRPr="00AE2C9E" w:rsidRDefault="00AE2C9E" w:rsidP="00AE2C9E">
      <w:pPr>
        <w:autoSpaceDE w:val="0"/>
        <w:autoSpaceDN w:val="0"/>
        <w:adjustRightInd w:val="0"/>
        <w:ind w:firstLine="709"/>
        <w:jc w:val="both"/>
        <w:rPr>
          <w:sz w:val="28"/>
          <w:szCs w:val="28"/>
        </w:rPr>
      </w:pPr>
      <w:r w:rsidRPr="00AE2C9E">
        <w:rPr>
          <w:sz w:val="28"/>
          <w:szCs w:val="28"/>
        </w:rPr>
        <w:t xml:space="preserve">  1) заявление о внесении сведений в торговый реестр Ленинградской области по форме согласно приложению №1;</w:t>
      </w:r>
    </w:p>
    <w:p w:rsidR="00AE2C9E" w:rsidRPr="00AE2C9E" w:rsidRDefault="00AE2C9E" w:rsidP="00AE2C9E">
      <w:pPr>
        <w:autoSpaceDE w:val="0"/>
        <w:autoSpaceDN w:val="0"/>
        <w:adjustRightInd w:val="0"/>
        <w:ind w:firstLine="709"/>
        <w:jc w:val="both"/>
        <w:rPr>
          <w:sz w:val="28"/>
          <w:szCs w:val="28"/>
        </w:rPr>
      </w:pPr>
      <w:r w:rsidRPr="00AE2C9E">
        <w:rPr>
          <w:sz w:val="28"/>
          <w:szCs w:val="28"/>
        </w:rPr>
        <w:t>2) информация о хозяйствующем субъекте, представляемая заявителем для внесения в торговый реестр согласно приложению №2;</w:t>
      </w:r>
    </w:p>
    <w:p w:rsidR="00AE2C9E" w:rsidRPr="00AE2C9E" w:rsidRDefault="00AE2C9E" w:rsidP="00AE2C9E">
      <w:pPr>
        <w:autoSpaceDE w:val="0"/>
        <w:autoSpaceDN w:val="0"/>
        <w:adjustRightInd w:val="0"/>
        <w:ind w:firstLine="709"/>
        <w:jc w:val="both"/>
        <w:rPr>
          <w:sz w:val="28"/>
          <w:szCs w:val="28"/>
        </w:rPr>
      </w:pPr>
      <w:r w:rsidRPr="00AE2C9E">
        <w:rPr>
          <w:sz w:val="28"/>
          <w:szCs w:val="28"/>
        </w:rPr>
        <w:t>3) информация о торговых объектах хозяйствующего субъекта, осуществляющего торговую деятельность, представляемая для внесения в торговый реестр по форме согласно приложению №3;</w:t>
      </w:r>
    </w:p>
    <w:p w:rsidR="00AE2C9E" w:rsidRPr="00AE2C9E" w:rsidRDefault="00AE2C9E" w:rsidP="00AE2C9E">
      <w:pPr>
        <w:autoSpaceDE w:val="0"/>
        <w:autoSpaceDN w:val="0"/>
        <w:adjustRightInd w:val="0"/>
        <w:ind w:firstLine="709"/>
        <w:jc w:val="both"/>
        <w:rPr>
          <w:sz w:val="28"/>
          <w:szCs w:val="28"/>
        </w:rPr>
      </w:pPr>
      <w:r w:rsidRPr="00AE2C9E">
        <w:rPr>
          <w:sz w:val="28"/>
          <w:szCs w:val="28"/>
        </w:rPr>
        <w:t>4)  информация об объектах, хозяйствующего субъекта, осуществляющего поставки товаров, предоставляемая для внесения в торговый реестр согласно приложению № 4.</w:t>
      </w:r>
      <w:r w:rsidRPr="00AE2C9E">
        <w:rPr>
          <w:sz w:val="28"/>
          <w:szCs w:val="28"/>
        </w:rPr>
        <w:tab/>
      </w:r>
    </w:p>
    <w:p w:rsidR="00AE2C9E" w:rsidRPr="00AE2C9E" w:rsidRDefault="00AE2C9E" w:rsidP="00AE2C9E">
      <w:pPr>
        <w:autoSpaceDE w:val="0"/>
        <w:autoSpaceDN w:val="0"/>
        <w:adjustRightInd w:val="0"/>
        <w:ind w:firstLine="709"/>
        <w:jc w:val="both"/>
        <w:rPr>
          <w:sz w:val="28"/>
          <w:szCs w:val="28"/>
        </w:rPr>
      </w:pPr>
      <w:r w:rsidRPr="00AE2C9E">
        <w:rPr>
          <w:sz w:val="28"/>
          <w:szCs w:val="28"/>
        </w:rPr>
        <w:t>5) заверенную в установленном порядке (нотариально или подписью руководителя юридического лица и печатью или подписью индивидуального предпринимателя и печатью, при наличии) копию свидетельства о государственной регистрации юридического лица или индивидуального предпринимателя;</w:t>
      </w:r>
    </w:p>
    <w:p w:rsidR="00AE2C9E" w:rsidRPr="00AE2C9E" w:rsidRDefault="00AE2C9E" w:rsidP="00AE2C9E">
      <w:pPr>
        <w:autoSpaceDE w:val="0"/>
        <w:autoSpaceDN w:val="0"/>
        <w:adjustRightInd w:val="0"/>
        <w:ind w:firstLine="709"/>
        <w:jc w:val="both"/>
        <w:rPr>
          <w:sz w:val="28"/>
          <w:szCs w:val="28"/>
        </w:rPr>
      </w:pPr>
      <w:proofErr w:type="gramStart"/>
      <w:r w:rsidRPr="00AE2C9E">
        <w:rPr>
          <w:sz w:val="28"/>
          <w:szCs w:val="28"/>
        </w:rPr>
        <w:t>6) заверенную в установленном порядке (нотариально или подписью руководителя юридического лица и печатью или подписью индивидуального предпринимателя и печатью, при наличии) копию свидетельства о постановке на учет в налоговом органе по месту нахождения на территории Российской Федерации (кроме случаев, когда заверенная в установленном порядке отметка о постановке на учет в налоговой инспекции сделана на свидетельстве о государственной регистрации, с указанием</w:t>
      </w:r>
      <w:proofErr w:type="gramEnd"/>
      <w:r w:rsidRPr="00AE2C9E">
        <w:rPr>
          <w:sz w:val="28"/>
          <w:szCs w:val="28"/>
        </w:rPr>
        <w:t xml:space="preserve"> идентификационного номера налогоплательщика);</w:t>
      </w:r>
    </w:p>
    <w:p w:rsidR="00AE2C9E" w:rsidRPr="00AE2C9E" w:rsidRDefault="00AE2C9E" w:rsidP="00AE2C9E">
      <w:pPr>
        <w:autoSpaceDE w:val="0"/>
        <w:autoSpaceDN w:val="0"/>
        <w:adjustRightInd w:val="0"/>
        <w:ind w:firstLine="709"/>
        <w:jc w:val="both"/>
        <w:rPr>
          <w:sz w:val="28"/>
          <w:szCs w:val="28"/>
        </w:rPr>
      </w:pPr>
      <w:r w:rsidRPr="00AE2C9E">
        <w:rPr>
          <w:sz w:val="28"/>
          <w:szCs w:val="28"/>
        </w:rPr>
        <w:t>7) документы или их копии, подтверждающие информацию хозяйствующего субъекта, осуществляющего торговую деятельность, о принадлежащих ему торговых объектах;</w:t>
      </w:r>
    </w:p>
    <w:p w:rsidR="00AE2C9E" w:rsidRPr="00AE2C9E" w:rsidRDefault="00AE2C9E" w:rsidP="00AE2C9E">
      <w:pPr>
        <w:autoSpaceDE w:val="0"/>
        <w:autoSpaceDN w:val="0"/>
        <w:adjustRightInd w:val="0"/>
        <w:ind w:firstLine="709"/>
        <w:jc w:val="both"/>
        <w:rPr>
          <w:sz w:val="28"/>
          <w:szCs w:val="28"/>
        </w:rPr>
      </w:pPr>
      <w:r w:rsidRPr="00AE2C9E">
        <w:rPr>
          <w:sz w:val="28"/>
          <w:szCs w:val="28"/>
        </w:rPr>
        <w:t>8) документы или их копии, подтверждающие информацию хозяйствующего субъекта об объектах хозяйствующего субъекта, осуществляющего поставки товаров</w:t>
      </w:r>
      <w:r>
        <w:rPr>
          <w:sz w:val="28"/>
          <w:szCs w:val="28"/>
        </w:rPr>
        <w:t>;</w:t>
      </w:r>
    </w:p>
    <w:p w:rsidR="00AE2C9E" w:rsidRPr="00AE2C9E" w:rsidRDefault="00AE2C9E" w:rsidP="00AE2C9E">
      <w:pPr>
        <w:autoSpaceDE w:val="0"/>
        <w:autoSpaceDN w:val="0"/>
        <w:adjustRightInd w:val="0"/>
        <w:ind w:firstLine="709"/>
        <w:jc w:val="both"/>
        <w:rPr>
          <w:sz w:val="28"/>
          <w:szCs w:val="28"/>
        </w:rPr>
      </w:pPr>
      <w:r w:rsidRPr="00AE2C9E">
        <w:rPr>
          <w:sz w:val="28"/>
          <w:szCs w:val="28"/>
        </w:rPr>
        <w:t>9) документ о согласии заявителя на обработку персональных данных согласно приложению № 5.</w:t>
      </w:r>
    </w:p>
    <w:p w:rsidR="00AE2C9E" w:rsidRDefault="00AE2C9E" w:rsidP="00AE2C9E">
      <w:pPr>
        <w:autoSpaceDE w:val="0"/>
        <w:autoSpaceDN w:val="0"/>
        <w:adjustRightInd w:val="0"/>
        <w:ind w:firstLine="709"/>
        <w:jc w:val="both"/>
        <w:rPr>
          <w:sz w:val="28"/>
          <w:szCs w:val="28"/>
        </w:rPr>
      </w:pPr>
      <w:r w:rsidRPr="00AE2C9E">
        <w:rPr>
          <w:sz w:val="28"/>
          <w:szCs w:val="28"/>
        </w:rPr>
        <w:t>Документы, указанные в подпунктах 3 и 4, предоставляются на каждый объект, вносимый в торговый реестр. После внесения сведений в торговый реестр документы, указанные в подпунктах 3 и 4, возвращаются хозяйствующему субъекту вместе с результатом предоставления государственной услуги.</w:t>
      </w:r>
    </w:p>
    <w:p w:rsidR="00AE2C9E" w:rsidRPr="009B2CDC" w:rsidRDefault="00F26724" w:rsidP="00AE2C9E">
      <w:pPr>
        <w:autoSpaceDE w:val="0"/>
        <w:autoSpaceDN w:val="0"/>
        <w:adjustRightInd w:val="0"/>
        <w:ind w:firstLine="709"/>
        <w:jc w:val="both"/>
        <w:rPr>
          <w:sz w:val="28"/>
          <w:szCs w:val="28"/>
        </w:rPr>
      </w:pPr>
      <w:r w:rsidRPr="009B2CDC">
        <w:rPr>
          <w:sz w:val="28"/>
          <w:szCs w:val="28"/>
        </w:rPr>
        <w:t xml:space="preserve">2.7. </w:t>
      </w:r>
      <w:r w:rsidR="00AE2C9E" w:rsidRPr="009B2CDC">
        <w:rPr>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w:t>
      </w:r>
      <w:r w:rsidR="00AE2C9E" w:rsidRPr="009B2CDC">
        <w:rPr>
          <w:sz w:val="28"/>
          <w:szCs w:val="28"/>
        </w:rPr>
        <w:lastRenderedPageBreak/>
        <w:t>предоставления государственной услуги) и подлежащих предоставлению в рамках межведомственного информационного взаимодействия</w:t>
      </w:r>
      <w:r w:rsidR="00F74F31" w:rsidRPr="009B2CDC">
        <w:rPr>
          <w:sz w:val="28"/>
          <w:szCs w:val="28"/>
        </w:rPr>
        <w:t>.</w:t>
      </w:r>
    </w:p>
    <w:p w:rsidR="00DF6522" w:rsidRDefault="00DF6522" w:rsidP="00DF6522">
      <w:pPr>
        <w:autoSpaceDE w:val="0"/>
        <w:autoSpaceDN w:val="0"/>
        <w:adjustRightInd w:val="0"/>
        <w:jc w:val="both"/>
        <w:rPr>
          <w:sz w:val="28"/>
          <w:szCs w:val="28"/>
        </w:rPr>
      </w:pPr>
      <w:r w:rsidRPr="009B2CDC">
        <w:rPr>
          <w:sz w:val="28"/>
          <w:szCs w:val="28"/>
        </w:rPr>
        <w:t xml:space="preserve">       Органы, предоставляющие государственные услуги, не вправе требовать от заявителя</w:t>
      </w:r>
      <w:r>
        <w:rPr>
          <w:sz w:val="28"/>
          <w:szCs w:val="28"/>
        </w:rPr>
        <w:t>:</w:t>
      </w:r>
    </w:p>
    <w:p w:rsidR="00DF6522" w:rsidRDefault="00DF6522" w:rsidP="00DF6522">
      <w:pPr>
        <w:autoSpaceDE w:val="0"/>
        <w:autoSpaceDN w:val="0"/>
        <w:adjustRightInd w:val="0"/>
        <w:ind w:firstLine="54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DF6522" w:rsidRPr="00DF6522" w:rsidRDefault="00DF6522" w:rsidP="00DF6522">
      <w:pPr>
        <w:autoSpaceDE w:val="0"/>
        <w:autoSpaceDN w:val="0"/>
        <w:adjustRightInd w:val="0"/>
        <w:ind w:firstLine="540"/>
        <w:jc w:val="both"/>
        <w:rPr>
          <w:color w:val="000000" w:themeColor="text1"/>
          <w:sz w:val="28"/>
          <w:szCs w:val="28"/>
        </w:rPr>
      </w:pPr>
      <w:proofErr w:type="gramStart"/>
      <w:r>
        <w:rPr>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w:t>
      </w:r>
      <w:r w:rsidR="00236EA4">
        <w:rPr>
          <w:sz w:val="28"/>
          <w:szCs w:val="28"/>
        </w:rPr>
        <w:t>осударственные услуги, органов,</w:t>
      </w:r>
      <w:r>
        <w:rPr>
          <w:sz w:val="28"/>
          <w:szCs w:val="28"/>
        </w:rPr>
        <w:t xml:space="preserve"> участвующих в предоставлении </w:t>
      </w:r>
      <w:r w:rsidRPr="00DF6522">
        <w:rPr>
          <w:color w:val="000000" w:themeColor="text1"/>
          <w:sz w:val="28"/>
          <w:szCs w:val="28"/>
        </w:rPr>
        <w:t>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перечень документов.</w:t>
      </w:r>
      <w:proofErr w:type="gramEnd"/>
      <w:r w:rsidRPr="00DF6522">
        <w:rPr>
          <w:color w:val="000000" w:themeColor="text1"/>
          <w:sz w:val="28"/>
          <w:szCs w:val="28"/>
        </w:rPr>
        <w:t xml:space="preserve"> Заявитель вправе представить указанные </w:t>
      </w:r>
      <w:r>
        <w:rPr>
          <w:sz w:val="28"/>
          <w:szCs w:val="28"/>
        </w:rPr>
        <w:t>документы и информацию в органы, предост</w:t>
      </w:r>
      <w:r w:rsidR="00236EA4">
        <w:rPr>
          <w:sz w:val="28"/>
          <w:szCs w:val="28"/>
        </w:rPr>
        <w:t>авляющие государственные услуги</w:t>
      </w:r>
      <w:r>
        <w:rPr>
          <w:sz w:val="28"/>
          <w:szCs w:val="28"/>
        </w:rPr>
        <w:t xml:space="preserve"> </w:t>
      </w:r>
      <w:r w:rsidR="00000BB2">
        <w:rPr>
          <w:sz w:val="28"/>
          <w:szCs w:val="28"/>
        </w:rPr>
        <w:t xml:space="preserve">              </w:t>
      </w:r>
      <w:r w:rsidRPr="00DF6522">
        <w:rPr>
          <w:color w:val="000000" w:themeColor="text1"/>
          <w:sz w:val="28"/>
          <w:szCs w:val="28"/>
        </w:rPr>
        <w:t>по собственной инициативе;</w:t>
      </w:r>
    </w:p>
    <w:p w:rsidR="00DF6522" w:rsidRDefault="00DF6522" w:rsidP="00DF6522">
      <w:pPr>
        <w:autoSpaceDE w:val="0"/>
        <w:autoSpaceDN w:val="0"/>
        <w:adjustRightInd w:val="0"/>
        <w:ind w:firstLine="540"/>
        <w:jc w:val="both"/>
        <w:rPr>
          <w:sz w:val="28"/>
          <w:szCs w:val="28"/>
        </w:rPr>
      </w:pPr>
      <w:r w:rsidRPr="00DF6522">
        <w:rPr>
          <w:color w:val="000000" w:themeColor="text1"/>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Pr>
          <w:sz w:val="28"/>
          <w:szCs w:val="28"/>
        </w:rPr>
        <w:t>;</w:t>
      </w:r>
    </w:p>
    <w:p w:rsidR="00DF6522" w:rsidRDefault="00DF6522" w:rsidP="00DF6522">
      <w:pPr>
        <w:autoSpaceDE w:val="0"/>
        <w:autoSpaceDN w:val="0"/>
        <w:adjustRightInd w:val="0"/>
        <w:ind w:firstLine="540"/>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236EA4">
        <w:rPr>
          <w:sz w:val="28"/>
          <w:szCs w:val="28"/>
        </w:rPr>
        <w:t xml:space="preserve">                   </w:t>
      </w:r>
      <w:r>
        <w:rPr>
          <w:sz w:val="28"/>
          <w:szCs w:val="28"/>
        </w:rPr>
        <w:t>в предоставлении государственной услуги, за исключением следующих случаев:</w:t>
      </w:r>
    </w:p>
    <w:p w:rsidR="00DF6522" w:rsidRPr="002A4AA9" w:rsidRDefault="00DF6522" w:rsidP="00DF6522">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w:t>
      </w:r>
      <w:r w:rsidRPr="002A4AA9">
        <w:rPr>
          <w:sz w:val="28"/>
          <w:szCs w:val="28"/>
        </w:rPr>
        <w:t>, после первоначальной подачи заявления о предоставлении государственной услуги;</w:t>
      </w:r>
    </w:p>
    <w:p w:rsidR="00DF6522" w:rsidRPr="002A4AA9" w:rsidRDefault="00DF6522" w:rsidP="00DF6522">
      <w:pPr>
        <w:autoSpaceDE w:val="0"/>
        <w:autoSpaceDN w:val="0"/>
        <w:adjustRightInd w:val="0"/>
        <w:ind w:firstLine="540"/>
        <w:jc w:val="both"/>
        <w:rPr>
          <w:sz w:val="28"/>
          <w:szCs w:val="28"/>
        </w:rPr>
      </w:pPr>
      <w:r w:rsidRPr="002A4AA9">
        <w:rPr>
          <w:sz w:val="28"/>
          <w:szCs w:val="28"/>
        </w:rPr>
        <w:t xml:space="preserve">б) наличие ошибок в заявлении о предоставлении государственной услуги </w:t>
      </w:r>
      <w:r w:rsidR="00236EA4">
        <w:rPr>
          <w:sz w:val="28"/>
          <w:szCs w:val="28"/>
        </w:rPr>
        <w:t xml:space="preserve">                 </w:t>
      </w:r>
      <w:r w:rsidRPr="002A4AA9">
        <w:rPr>
          <w:sz w:val="28"/>
          <w:szCs w:val="28"/>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6522" w:rsidRPr="002A4AA9" w:rsidRDefault="00DF6522" w:rsidP="00DF6522">
      <w:pPr>
        <w:autoSpaceDE w:val="0"/>
        <w:autoSpaceDN w:val="0"/>
        <w:adjustRightInd w:val="0"/>
        <w:ind w:firstLine="540"/>
        <w:jc w:val="both"/>
        <w:rPr>
          <w:sz w:val="28"/>
          <w:szCs w:val="28"/>
        </w:rPr>
      </w:pPr>
      <w:r w:rsidRPr="002A4AA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6522" w:rsidRPr="00AE2C9E" w:rsidRDefault="00DF6522" w:rsidP="00000BB2">
      <w:pPr>
        <w:autoSpaceDE w:val="0"/>
        <w:autoSpaceDN w:val="0"/>
        <w:adjustRightInd w:val="0"/>
        <w:ind w:firstLine="540"/>
        <w:jc w:val="both"/>
        <w:rPr>
          <w:sz w:val="28"/>
          <w:szCs w:val="28"/>
        </w:rPr>
      </w:pPr>
      <w:r w:rsidRPr="002A4AA9">
        <w:rPr>
          <w:sz w:val="28"/>
          <w:szCs w:val="28"/>
        </w:rPr>
        <w:t xml:space="preserve">г) выявление документально подтвержденного факта (признаков) ошибочного или противоправного </w:t>
      </w:r>
      <w:r w:rsidRPr="002A4AA9">
        <w:rPr>
          <w:color w:val="000000" w:themeColor="text1"/>
          <w:sz w:val="28"/>
          <w:szCs w:val="28"/>
        </w:rPr>
        <w:t>действия (бездействия) должностного лица органа, предоставляющего государственную услугу,</w:t>
      </w:r>
      <w:proofErr w:type="gramStart"/>
      <w:r w:rsidRPr="002A4AA9">
        <w:rPr>
          <w:color w:val="000000" w:themeColor="text1"/>
          <w:sz w:val="28"/>
          <w:szCs w:val="28"/>
        </w:rPr>
        <w:t xml:space="preserve"> </w:t>
      </w:r>
      <w:r w:rsidR="002A4AA9" w:rsidRPr="002A4AA9">
        <w:rPr>
          <w:color w:val="000000" w:themeColor="text1"/>
          <w:sz w:val="28"/>
          <w:szCs w:val="28"/>
        </w:rPr>
        <w:t>,</w:t>
      </w:r>
      <w:proofErr w:type="gramEnd"/>
      <w:r w:rsidR="002A4AA9" w:rsidRPr="002A4AA9">
        <w:rPr>
          <w:color w:val="000000" w:themeColor="text1"/>
          <w:sz w:val="28"/>
          <w:szCs w:val="28"/>
        </w:rPr>
        <w:t xml:space="preserve"> государственного </w:t>
      </w:r>
      <w:r w:rsidRPr="002A4AA9">
        <w:rPr>
          <w:color w:val="000000" w:themeColor="text1"/>
          <w:sz w:val="28"/>
          <w:szCs w:val="28"/>
        </w:rPr>
        <w:t>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w:t>
      </w:r>
      <w:r w:rsidR="00236EA4">
        <w:rPr>
          <w:color w:val="000000" w:themeColor="text1"/>
          <w:sz w:val="28"/>
          <w:szCs w:val="28"/>
        </w:rPr>
        <w:t xml:space="preserve"> государственную услугу, </w:t>
      </w:r>
      <w:r w:rsidRPr="00DF6522">
        <w:rPr>
          <w:color w:val="000000" w:themeColor="text1"/>
          <w:sz w:val="28"/>
          <w:szCs w:val="28"/>
        </w:rPr>
        <w:t xml:space="preserve">руководителя многофункционального центра при первоначальном отказе в приеме документов, необходимых для предоставления </w:t>
      </w:r>
      <w:r w:rsidRPr="00DF6522">
        <w:rPr>
          <w:color w:val="000000" w:themeColor="text1"/>
          <w:sz w:val="28"/>
          <w:szCs w:val="28"/>
        </w:rPr>
        <w:lastRenderedPageBreak/>
        <w:t>государственной услуги, либо руководителя организации,</w:t>
      </w:r>
      <w:r>
        <w:rPr>
          <w:color w:val="000000" w:themeColor="text1"/>
          <w:sz w:val="28"/>
          <w:szCs w:val="28"/>
        </w:rPr>
        <w:t xml:space="preserve"> </w:t>
      </w:r>
      <w:r w:rsidRPr="00DF6522">
        <w:rPr>
          <w:color w:val="000000" w:themeColor="text1"/>
          <w:sz w:val="28"/>
          <w:szCs w:val="28"/>
        </w:rPr>
        <w:t xml:space="preserve">уведомляется заявитель, а также приносятся </w:t>
      </w:r>
      <w:r>
        <w:rPr>
          <w:sz w:val="28"/>
          <w:szCs w:val="28"/>
        </w:rPr>
        <w:t>извинения за доставленные неудобства.</w:t>
      </w:r>
    </w:p>
    <w:p w:rsidR="00F26724" w:rsidRPr="00582D25" w:rsidRDefault="00F26724" w:rsidP="00037702">
      <w:pPr>
        <w:tabs>
          <w:tab w:val="left" w:pos="142"/>
          <w:tab w:val="left" w:pos="284"/>
        </w:tabs>
        <w:ind w:firstLine="709"/>
        <w:jc w:val="both"/>
        <w:rPr>
          <w:i/>
          <w:sz w:val="28"/>
          <w:szCs w:val="28"/>
        </w:rPr>
      </w:pPr>
      <w:r w:rsidRPr="00582D25">
        <w:rPr>
          <w:sz w:val="28"/>
          <w:szCs w:val="28"/>
        </w:rPr>
        <w:t xml:space="preserve">2.8. </w:t>
      </w:r>
      <w:r w:rsidR="00037702" w:rsidRPr="00582D25">
        <w:rPr>
          <w:sz w:val="28"/>
          <w:szCs w:val="28"/>
        </w:rPr>
        <w:t>Основания для приостановления предоставления государственной  услуги не предусмотрены.</w:t>
      </w:r>
    </w:p>
    <w:p w:rsidR="00F26724" w:rsidRPr="00582D25" w:rsidRDefault="00F26724" w:rsidP="00F26724">
      <w:pPr>
        <w:tabs>
          <w:tab w:val="left" w:pos="142"/>
          <w:tab w:val="left" w:pos="284"/>
        </w:tabs>
        <w:ind w:firstLine="709"/>
        <w:jc w:val="both"/>
        <w:rPr>
          <w:sz w:val="28"/>
          <w:szCs w:val="28"/>
        </w:rPr>
      </w:pPr>
      <w:r w:rsidRPr="00582D25">
        <w:rPr>
          <w:sz w:val="28"/>
          <w:szCs w:val="28"/>
        </w:rPr>
        <w:t>2.9. Исчерпывающий перечень оснований для отказа в приеме документов, необходимых для предос</w:t>
      </w:r>
      <w:r w:rsidR="00582D25" w:rsidRPr="00582D25">
        <w:rPr>
          <w:sz w:val="28"/>
          <w:szCs w:val="28"/>
        </w:rPr>
        <w:t>тавления государственной услуги.</w:t>
      </w:r>
    </w:p>
    <w:p w:rsidR="00037702" w:rsidRPr="00037702" w:rsidRDefault="00582D25" w:rsidP="00037702">
      <w:pPr>
        <w:tabs>
          <w:tab w:val="left" w:pos="142"/>
          <w:tab w:val="left" w:pos="284"/>
        </w:tabs>
        <w:ind w:firstLine="709"/>
        <w:jc w:val="both"/>
        <w:rPr>
          <w:sz w:val="28"/>
          <w:szCs w:val="28"/>
        </w:rPr>
      </w:pPr>
      <w:r w:rsidRPr="00582D25">
        <w:rPr>
          <w:sz w:val="28"/>
          <w:szCs w:val="28"/>
        </w:rPr>
        <w:t xml:space="preserve">Основанием для отказа в приеме документов указанных </w:t>
      </w:r>
      <w:r w:rsidR="00037702" w:rsidRPr="00582D25">
        <w:rPr>
          <w:sz w:val="28"/>
          <w:szCs w:val="28"/>
        </w:rPr>
        <w:t>в п. 2.6. настоящего Административного регламента</w:t>
      </w:r>
      <w:r w:rsidR="00037702" w:rsidRPr="00037702">
        <w:rPr>
          <w:sz w:val="28"/>
          <w:szCs w:val="28"/>
        </w:rPr>
        <w:t>,</w:t>
      </w:r>
      <w:r>
        <w:rPr>
          <w:sz w:val="28"/>
          <w:szCs w:val="28"/>
        </w:rPr>
        <w:t xml:space="preserve"> является несоответствие следующим требованиям</w:t>
      </w:r>
      <w:r w:rsidR="00037702" w:rsidRPr="00037702">
        <w:rPr>
          <w:sz w:val="28"/>
          <w:szCs w:val="28"/>
        </w:rPr>
        <w:t>:</w:t>
      </w:r>
    </w:p>
    <w:p w:rsidR="00037702" w:rsidRPr="00037702" w:rsidRDefault="00037702" w:rsidP="00037702">
      <w:pPr>
        <w:tabs>
          <w:tab w:val="left" w:pos="142"/>
          <w:tab w:val="left" w:pos="284"/>
        </w:tabs>
        <w:ind w:firstLine="709"/>
        <w:jc w:val="both"/>
        <w:rPr>
          <w:sz w:val="28"/>
          <w:szCs w:val="28"/>
        </w:rPr>
      </w:pPr>
      <w:r w:rsidRPr="00037702">
        <w:rPr>
          <w:sz w:val="28"/>
          <w:szCs w:val="28"/>
        </w:rPr>
        <w:t>1) копии документов заверены в установленном порядке;</w:t>
      </w:r>
    </w:p>
    <w:p w:rsidR="00037702" w:rsidRPr="00037702" w:rsidRDefault="00037702" w:rsidP="00037702">
      <w:pPr>
        <w:tabs>
          <w:tab w:val="left" w:pos="142"/>
          <w:tab w:val="left" w:pos="284"/>
        </w:tabs>
        <w:ind w:firstLine="709"/>
        <w:jc w:val="both"/>
        <w:rPr>
          <w:sz w:val="28"/>
          <w:szCs w:val="28"/>
        </w:rPr>
      </w:pPr>
      <w:r w:rsidRPr="00037702">
        <w:rPr>
          <w:sz w:val="28"/>
          <w:szCs w:val="28"/>
        </w:rPr>
        <w:t>2) типовые формы заполнены в полном объеме в соответствии с приложениями №1, №2, №3 к Административному регламенту, разборчиво, не карандашом;</w:t>
      </w:r>
    </w:p>
    <w:p w:rsidR="00037702" w:rsidRDefault="00037702" w:rsidP="00037702">
      <w:pPr>
        <w:tabs>
          <w:tab w:val="left" w:pos="142"/>
          <w:tab w:val="left" w:pos="284"/>
        </w:tabs>
        <w:ind w:firstLine="709"/>
        <w:jc w:val="both"/>
        <w:rPr>
          <w:sz w:val="28"/>
          <w:szCs w:val="28"/>
        </w:rPr>
      </w:pPr>
      <w:r w:rsidRPr="00037702">
        <w:rPr>
          <w:sz w:val="28"/>
          <w:szCs w:val="28"/>
        </w:rPr>
        <w:t>3) документы не имеют серьезных повреждений, наличие которых не позволяет однозначно истолковать их содержание.</w:t>
      </w:r>
    </w:p>
    <w:p w:rsidR="00F26724" w:rsidRDefault="00F26724" w:rsidP="00F26724">
      <w:pPr>
        <w:tabs>
          <w:tab w:val="left" w:pos="142"/>
          <w:tab w:val="left" w:pos="284"/>
        </w:tabs>
        <w:ind w:firstLine="709"/>
        <w:jc w:val="both"/>
        <w:rPr>
          <w:sz w:val="28"/>
          <w:szCs w:val="28"/>
        </w:rPr>
      </w:pPr>
      <w:r w:rsidRPr="00F26724">
        <w:rPr>
          <w:sz w:val="28"/>
          <w:szCs w:val="28"/>
        </w:rPr>
        <w:t>2.10. Исчерпывающий перечень оснований для отказа в предоставлении государственной услуги:</w:t>
      </w:r>
    </w:p>
    <w:p w:rsidR="00037702" w:rsidRPr="00037702" w:rsidRDefault="00037702" w:rsidP="00037702">
      <w:pPr>
        <w:tabs>
          <w:tab w:val="left" w:pos="142"/>
          <w:tab w:val="left" w:pos="284"/>
        </w:tabs>
        <w:ind w:firstLine="709"/>
        <w:jc w:val="both"/>
        <w:rPr>
          <w:sz w:val="28"/>
          <w:szCs w:val="28"/>
        </w:rPr>
      </w:pPr>
      <w:r w:rsidRPr="00037702">
        <w:rPr>
          <w:sz w:val="28"/>
          <w:szCs w:val="28"/>
        </w:rPr>
        <w:t>1) документы, указанные в п. 2.6., предоставлены не в полном объеме;</w:t>
      </w:r>
    </w:p>
    <w:p w:rsidR="00037702" w:rsidRPr="00037702" w:rsidRDefault="00037702" w:rsidP="00037702">
      <w:pPr>
        <w:tabs>
          <w:tab w:val="left" w:pos="142"/>
          <w:tab w:val="left" w:pos="284"/>
        </w:tabs>
        <w:ind w:firstLine="709"/>
        <w:jc w:val="both"/>
        <w:rPr>
          <w:sz w:val="28"/>
          <w:szCs w:val="28"/>
        </w:rPr>
      </w:pPr>
      <w:r w:rsidRPr="00037702">
        <w:rPr>
          <w:sz w:val="28"/>
          <w:szCs w:val="28"/>
        </w:rPr>
        <w:t>2) документы, указанные в пункте 2.6., имеют серьезные повреждения, наличия которых не позволяют однозначно истолковать их содержание.</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1</w:t>
      </w:r>
      <w:r w:rsidRPr="00F26724">
        <w:rPr>
          <w:sz w:val="28"/>
          <w:szCs w:val="28"/>
          <w:lang w:val="x-none" w:eastAsia="x-none"/>
        </w:rPr>
        <w:t xml:space="preserve">. </w:t>
      </w:r>
      <w:r w:rsidRPr="00F26724">
        <w:rPr>
          <w:sz w:val="28"/>
          <w:szCs w:val="28"/>
          <w:lang w:eastAsia="x-none"/>
        </w:rPr>
        <w:t>Г</w:t>
      </w:r>
      <w:proofErr w:type="spellStart"/>
      <w:r w:rsidRPr="00F26724">
        <w:rPr>
          <w:sz w:val="28"/>
          <w:szCs w:val="28"/>
          <w:lang w:val="x-none" w:eastAsia="x-none"/>
        </w:rPr>
        <w:t>осударственн</w:t>
      </w:r>
      <w:r w:rsidRPr="00F26724">
        <w:rPr>
          <w:sz w:val="28"/>
          <w:szCs w:val="28"/>
          <w:lang w:eastAsia="x-none"/>
        </w:rPr>
        <w:t>ая</w:t>
      </w:r>
      <w:proofErr w:type="spellEnd"/>
      <w:r w:rsidRPr="00F26724">
        <w:rPr>
          <w:sz w:val="28"/>
          <w:szCs w:val="28"/>
          <w:lang w:val="x-none" w:eastAsia="x-none"/>
        </w:rPr>
        <w:t xml:space="preserve"> услуга предоставляется бесплатно.</w:t>
      </w:r>
      <w:bookmarkEnd w:id="9"/>
      <w:bookmarkEnd w:id="10"/>
    </w:p>
    <w:p w:rsidR="00037702" w:rsidRPr="006418CC" w:rsidRDefault="00F26724" w:rsidP="006418CC">
      <w:pPr>
        <w:tabs>
          <w:tab w:val="left" w:pos="142"/>
          <w:tab w:val="left" w:pos="284"/>
        </w:tabs>
        <w:ind w:firstLine="709"/>
        <w:jc w:val="both"/>
        <w:rPr>
          <w:sz w:val="28"/>
          <w:szCs w:val="28"/>
          <w:lang w:val="x-none" w:eastAsia="x-none"/>
        </w:rPr>
      </w:pPr>
      <w:r w:rsidRPr="00037702">
        <w:rPr>
          <w:sz w:val="28"/>
          <w:szCs w:val="28"/>
          <w:lang w:val="x-none" w:eastAsia="x-none"/>
        </w:rPr>
        <w:t>2.1</w:t>
      </w:r>
      <w:r w:rsidRPr="00037702">
        <w:rPr>
          <w:sz w:val="28"/>
          <w:szCs w:val="28"/>
          <w:lang w:eastAsia="x-none"/>
        </w:rPr>
        <w:t>2</w:t>
      </w:r>
      <w:r w:rsidRPr="00037702">
        <w:rPr>
          <w:sz w:val="28"/>
          <w:szCs w:val="28"/>
          <w:lang w:val="x-none" w:eastAsia="x-none"/>
        </w:rPr>
        <w:t xml:space="preserve">. </w:t>
      </w:r>
      <w:r w:rsidR="00037702">
        <w:rPr>
          <w:sz w:val="28"/>
          <w:szCs w:val="28"/>
          <w:lang w:val="x-none" w:eastAsia="x-none"/>
        </w:rPr>
        <w:t xml:space="preserve">Максимальный срок ожидания в очереди при подаче запроса </w:t>
      </w:r>
      <w:r w:rsidR="00037702">
        <w:rPr>
          <w:sz w:val="28"/>
          <w:szCs w:val="28"/>
          <w:lang w:eastAsia="x-none"/>
        </w:rPr>
        <w:br/>
      </w:r>
      <w:r w:rsidR="00037702">
        <w:rPr>
          <w:sz w:val="28"/>
          <w:szCs w:val="28"/>
          <w:lang w:val="x-none" w:eastAsia="x-none"/>
        </w:rPr>
        <w:t>о предоставлении государственной услуги и при получении результата предоставления государственной услуги составляет не более 15 минут.</w:t>
      </w:r>
    </w:p>
    <w:p w:rsidR="00037702" w:rsidRDefault="006418CC" w:rsidP="00037702">
      <w:pPr>
        <w:ind w:firstLine="709"/>
        <w:jc w:val="both"/>
        <w:rPr>
          <w:sz w:val="28"/>
          <w:szCs w:val="28"/>
        </w:rPr>
      </w:pPr>
      <w:r w:rsidRPr="006418CC">
        <w:rPr>
          <w:sz w:val="28"/>
          <w:szCs w:val="28"/>
        </w:rPr>
        <w:t xml:space="preserve">2.13. </w:t>
      </w:r>
      <w:r w:rsidR="00037702">
        <w:rPr>
          <w:sz w:val="28"/>
          <w:szCs w:val="28"/>
        </w:rPr>
        <w:t>Срок регистрации запроса заявителя о предоставлении государственной услуги в комитет составляет:</w:t>
      </w:r>
    </w:p>
    <w:p w:rsidR="00037702" w:rsidRDefault="00037702" w:rsidP="00037702">
      <w:pPr>
        <w:ind w:firstLine="709"/>
        <w:jc w:val="both"/>
        <w:rPr>
          <w:sz w:val="28"/>
          <w:szCs w:val="28"/>
        </w:rPr>
      </w:pPr>
      <w:r>
        <w:rPr>
          <w:sz w:val="28"/>
          <w:szCs w:val="28"/>
        </w:rPr>
        <w:t>- при личном обращении - в день обращения заявителя;</w:t>
      </w:r>
    </w:p>
    <w:p w:rsidR="00037702" w:rsidRDefault="00037702" w:rsidP="00037702">
      <w:pPr>
        <w:ind w:firstLine="709"/>
        <w:jc w:val="both"/>
        <w:rPr>
          <w:sz w:val="28"/>
          <w:szCs w:val="28"/>
        </w:rPr>
      </w:pPr>
      <w:r>
        <w:rPr>
          <w:sz w:val="28"/>
          <w:szCs w:val="28"/>
        </w:rPr>
        <w:t>- при направлении запроса почтовой связью в комитет - не позднее 1 рабочего дня, следующего за днем поступления;</w:t>
      </w:r>
    </w:p>
    <w:p w:rsidR="00037702" w:rsidRDefault="00037702" w:rsidP="00037702">
      <w:pPr>
        <w:ind w:firstLine="709"/>
        <w:jc w:val="both"/>
        <w:rPr>
          <w:sz w:val="28"/>
          <w:szCs w:val="28"/>
        </w:rPr>
      </w:pPr>
      <w:r>
        <w:rPr>
          <w:sz w:val="28"/>
          <w:szCs w:val="28"/>
        </w:rPr>
        <w:t>- при направлении запроса на бумажном носителе из ГБУ ЛО «МФЦ» в комитет - не позднее 1 рабочего дня, следующего за днем поступления;</w:t>
      </w:r>
    </w:p>
    <w:p w:rsidR="00037702" w:rsidRPr="006418CC" w:rsidRDefault="00037702" w:rsidP="006418CC">
      <w:pPr>
        <w:ind w:firstLine="709"/>
        <w:jc w:val="both"/>
        <w:rPr>
          <w:sz w:val="28"/>
          <w:szCs w:val="28"/>
        </w:rPr>
      </w:pPr>
      <w:r>
        <w:rPr>
          <w:sz w:val="28"/>
          <w:szCs w:val="28"/>
        </w:rPr>
        <w:t>- при направлении запроса в форме электронного документа посредством ПГУ ЛО, при наличии технической возможности, посредством ЕГПУ</w:t>
      </w:r>
      <w:r w:rsidRPr="006418CC">
        <w:rPr>
          <w:color w:val="FF0000"/>
          <w:sz w:val="28"/>
          <w:szCs w:val="28"/>
        </w:rPr>
        <w:t xml:space="preserve"> </w:t>
      </w:r>
      <w:r w:rsidRPr="006418CC">
        <w:rPr>
          <w:color w:val="000000" w:themeColor="text1"/>
          <w:sz w:val="28"/>
          <w:szCs w:val="28"/>
        </w:rPr>
        <w:t xml:space="preserve">- в течение 1 рабочего дня </w:t>
      </w:r>
      <w:proofErr w:type="gramStart"/>
      <w:r w:rsidRPr="006418CC">
        <w:rPr>
          <w:color w:val="000000" w:themeColor="text1"/>
          <w:sz w:val="28"/>
          <w:szCs w:val="28"/>
        </w:rPr>
        <w:t>с даты получения</w:t>
      </w:r>
      <w:proofErr w:type="gramEnd"/>
      <w:r w:rsidRPr="006418CC">
        <w:rPr>
          <w:color w:val="000000" w:themeColor="text1"/>
          <w:sz w:val="28"/>
          <w:szCs w:val="28"/>
        </w:rPr>
        <w:t xml:space="preserve"> запроса.</w:t>
      </w:r>
    </w:p>
    <w:p w:rsidR="00F26724" w:rsidRDefault="00F26724" w:rsidP="00F26724">
      <w:pPr>
        <w:tabs>
          <w:tab w:val="left" w:pos="142"/>
          <w:tab w:val="left" w:pos="284"/>
        </w:tabs>
        <w:ind w:firstLine="709"/>
        <w:jc w:val="both"/>
        <w:rPr>
          <w:sz w:val="28"/>
          <w:szCs w:val="28"/>
          <w:lang w:eastAsia="x-none"/>
        </w:rPr>
      </w:pPr>
      <w:r w:rsidRPr="006418CC">
        <w:rPr>
          <w:sz w:val="28"/>
          <w:szCs w:val="28"/>
          <w:lang w:val="x-none" w:eastAsia="x-none"/>
        </w:rPr>
        <w:t>2.1</w:t>
      </w:r>
      <w:r w:rsidRPr="006418CC">
        <w:rPr>
          <w:sz w:val="28"/>
          <w:szCs w:val="28"/>
          <w:lang w:eastAsia="x-none"/>
        </w:rPr>
        <w:t>4</w:t>
      </w:r>
      <w:r w:rsidRPr="006418CC">
        <w:rPr>
          <w:sz w:val="28"/>
          <w:szCs w:val="28"/>
          <w:lang w:val="x-none" w:eastAsia="x-none"/>
        </w:rPr>
        <w:t xml:space="preserve">. </w:t>
      </w:r>
      <w:r w:rsidRPr="006418CC">
        <w:rPr>
          <w:sz w:val="28"/>
          <w:szCs w:val="28"/>
          <w:lang w:eastAsia="x-none"/>
        </w:rPr>
        <w:t>Требования к помещениям, в которых предоставляется государственная услуга, к залу ожидания,</w:t>
      </w:r>
      <w:r w:rsidRPr="00397FE2">
        <w:rPr>
          <w:sz w:val="28"/>
          <w:szCs w:val="28"/>
          <w:lang w:eastAsia="x-none"/>
        </w:rPr>
        <w:t xml:space="preserve">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26724" w:rsidRPr="00397FE2" w:rsidRDefault="00F26724" w:rsidP="00F26724">
      <w:pPr>
        <w:tabs>
          <w:tab w:val="left" w:pos="142"/>
          <w:tab w:val="left" w:pos="284"/>
        </w:tabs>
        <w:ind w:firstLine="709"/>
        <w:jc w:val="both"/>
        <w:rPr>
          <w:sz w:val="28"/>
          <w:szCs w:val="28"/>
          <w:lang w:eastAsia="x-none"/>
        </w:rPr>
      </w:pPr>
      <w:r w:rsidRPr="006418CC">
        <w:rPr>
          <w:sz w:val="28"/>
          <w:szCs w:val="28"/>
          <w:lang w:val="x-none" w:eastAsia="x-none"/>
        </w:rPr>
        <w:t>2.1</w:t>
      </w:r>
      <w:r w:rsidRPr="006418CC">
        <w:rPr>
          <w:sz w:val="28"/>
          <w:szCs w:val="28"/>
          <w:lang w:eastAsia="x-none"/>
        </w:rPr>
        <w:t>4</w:t>
      </w:r>
      <w:r w:rsidRPr="006418CC">
        <w:rPr>
          <w:sz w:val="28"/>
          <w:szCs w:val="28"/>
          <w:lang w:val="x-none" w:eastAsia="x-none"/>
        </w:rPr>
        <w:t xml:space="preserve">.1. </w:t>
      </w:r>
      <w:r w:rsidR="006418CC" w:rsidRPr="006418CC">
        <w:rPr>
          <w:sz w:val="28"/>
          <w:szCs w:val="28"/>
          <w:lang w:val="x-none" w:eastAsia="x-none"/>
        </w:rPr>
        <w:t>Предоставление государственной услуги осуществляется в специально выделенных для этих целей помещениях комитета и МФЦ.</w:t>
      </w:r>
    </w:p>
    <w:p w:rsidR="006418CC" w:rsidRPr="00397FE2" w:rsidRDefault="00F26724" w:rsidP="006418CC">
      <w:pPr>
        <w:tabs>
          <w:tab w:val="left" w:pos="142"/>
          <w:tab w:val="left" w:pos="284"/>
        </w:tabs>
        <w:ind w:firstLine="709"/>
        <w:jc w:val="both"/>
        <w:rPr>
          <w:sz w:val="28"/>
          <w:szCs w:val="28"/>
          <w:lang w:eastAsia="x-none"/>
        </w:rPr>
      </w:pPr>
      <w:r w:rsidRPr="006418CC">
        <w:rPr>
          <w:sz w:val="28"/>
          <w:szCs w:val="28"/>
          <w:lang w:eastAsia="x-none"/>
        </w:rPr>
        <w:t>2.14.2. Наличие на территории</w:t>
      </w:r>
      <w:r w:rsidRPr="00397FE2">
        <w:rPr>
          <w:sz w:val="28"/>
          <w:szCs w:val="28"/>
          <w:lang w:eastAsia="x-none"/>
        </w:rPr>
        <w:t>,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724" w:rsidRPr="006418CC" w:rsidRDefault="00F26724" w:rsidP="00F26724">
      <w:pPr>
        <w:tabs>
          <w:tab w:val="left" w:pos="142"/>
          <w:tab w:val="left" w:pos="284"/>
        </w:tabs>
        <w:ind w:firstLine="709"/>
        <w:jc w:val="both"/>
        <w:rPr>
          <w:sz w:val="28"/>
          <w:szCs w:val="28"/>
          <w:lang w:eastAsia="x-none"/>
        </w:rPr>
      </w:pPr>
      <w:r w:rsidRPr="006418CC">
        <w:rPr>
          <w:sz w:val="28"/>
          <w:szCs w:val="28"/>
          <w:lang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18CC" w:rsidRPr="006418CC" w:rsidRDefault="00F26724" w:rsidP="006418CC">
      <w:pPr>
        <w:tabs>
          <w:tab w:val="left" w:pos="142"/>
          <w:tab w:val="left" w:pos="284"/>
        </w:tabs>
        <w:ind w:firstLine="709"/>
        <w:jc w:val="both"/>
        <w:rPr>
          <w:sz w:val="28"/>
          <w:szCs w:val="28"/>
          <w:lang w:eastAsia="x-none"/>
        </w:rPr>
      </w:pPr>
      <w:r w:rsidRPr="006418CC">
        <w:rPr>
          <w:sz w:val="28"/>
          <w:szCs w:val="28"/>
          <w:lang w:eastAsia="x-none"/>
        </w:rPr>
        <w:t xml:space="preserve">2.14.4. </w:t>
      </w:r>
      <w:r w:rsidR="006418CC" w:rsidRPr="006418CC">
        <w:rPr>
          <w:sz w:val="28"/>
          <w:szCs w:val="28"/>
          <w:lang w:eastAsia="x-none"/>
        </w:rPr>
        <w:t>Здание (помещение) оборудуется информационной табличкой (вывеской), содержащей полное наименование, а также информацию о режиме его работы.</w:t>
      </w:r>
    </w:p>
    <w:p w:rsidR="00397FE2" w:rsidRDefault="00F26724" w:rsidP="00F26724">
      <w:pPr>
        <w:tabs>
          <w:tab w:val="left" w:pos="142"/>
          <w:tab w:val="left" w:pos="284"/>
        </w:tabs>
        <w:ind w:firstLine="709"/>
        <w:jc w:val="both"/>
        <w:rPr>
          <w:sz w:val="28"/>
          <w:szCs w:val="28"/>
          <w:lang w:eastAsia="x-none"/>
        </w:rPr>
      </w:pPr>
      <w:r w:rsidRPr="006418CC">
        <w:rPr>
          <w:sz w:val="28"/>
          <w:szCs w:val="28"/>
          <w:lang w:eastAsia="x-none"/>
        </w:rPr>
        <w:t xml:space="preserve">2.14.5. </w:t>
      </w:r>
      <w:r w:rsidR="00397FE2" w:rsidRPr="006418CC">
        <w:rPr>
          <w:sz w:val="28"/>
          <w:szCs w:val="28"/>
          <w:lang w:eastAsia="x-none"/>
        </w:rPr>
        <w:t>Вход в здание (помещение) и выход из него оборудуются лестницами с поручнями и пандусами для передвижения детских</w:t>
      </w:r>
      <w:r w:rsidR="00397FE2" w:rsidRPr="00397FE2">
        <w:rPr>
          <w:sz w:val="28"/>
          <w:szCs w:val="28"/>
          <w:lang w:eastAsia="x-none"/>
        </w:rPr>
        <w:t xml:space="preserve"> и инвалидных колясок.</w:t>
      </w:r>
    </w:p>
    <w:p w:rsidR="00397FE2" w:rsidRPr="00397FE2" w:rsidRDefault="00397FE2" w:rsidP="00F26724">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6418CC" w:rsidRPr="00A46A8D" w:rsidRDefault="00C62B5C" w:rsidP="006418CC">
      <w:pPr>
        <w:tabs>
          <w:tab w:val="left" w:pos="142"/>
          <w:tab w:val="left" w:pos="284"/>
        </w:tabs>
        <w:ind w:firstLine="709"/>
        <w:jc w:val="both"/>
        <w:rPr>
          <w:sz w:val="28"/>
          <w:szCs w:val="28"/>
          <w:lang w:eastAsia="x-none"/>
        </w:rPr>
      </w:pPr>
      <w:r w:rsidRPr="00A46A8D">
        <w:rPr>
          <w:sz w:val="28"/>
          <w:szCs w:val="28"/>
          <w:lang w:eastAsia="x-none"/>
        </w:rPr>
        <w:t>2.</w:t>
      </w:r>
      <w:r w:rsidRPr="006418CC">
        <w:rPr>
          <w:sz w:val="28"/>
          <w:szCs w:val="28"/>
          <w:lang w:eastAsia="x-none"/>
        </w:rPr>
        <w:t xml:space="preserve">14.7. </w:t>
      </w:r>
      <w:r w:rsidR="006418CC" w:rsidRPr="006418CC">
        <w:rPr>
          <w:sz w:val="28"/>
          <w:szCs w:val="28"/>
          <w:lang w:eastAsia="x-none"/>
        </w:rPr>
        <w:t>При необходимости работником комитета или МФЦ инвалиду оказывается помощь в преодолении барьеров, мешающих получению ими услуг наравне с другими лицами.</w:t>
      </w:r>
    </w:p>
    <w:p w:rsidR="00F26724" w:rsidRPr="00A46A8D" w:rsidRDefault="00F26724" w:rsidP="00F26724">
      <w:pPr>
        <w:tabs>
          <w:tab w:val="left" w:pos="142"/>
          <w:tab w:val="left" w:pos="284"/>
        </w:tabs>
        <w:ind w:firstLine="709"/>
        <w:jc w:val="both"/>
        <w:rPr>
          <w:sz w:val="28"/>
          <w:szCs w:val="28"/>
          <w:lang w:eastAsia="x-none"/>
        </w:rPr>
      </w:pPr>
      <w:r w:rsidRPr="00A46A8D">
        <w:rPr>
          <w:sz w:val="28"/>
          <w:szCs w:val="28"/>
          <w:lang w:eastAsia="x-none"/>
        </w:rPr>
        <w:t>2.14.</w:t>
      </w:r>
      <w:r w:rsidR="00E7791D" w:rsidRPr="00A46A8D">
        <w:rPr>
          <w:sz w:val="28"/>
          <w:szCs w:val="28"/>
          <w:lang w:eastAsia="x-none"/>
        </w:rPr>
        <w:t>8</w:t>
      </w:r>
      <w:r w:rsidRPr="00A46A8D">
        <w:rPr>
          <w:sz w:val="28"/>
          <w:szCs w:val="28"/>
          <w:lang w:eastAsia="x-none"/>
        </w:rPr>
        <w:t>. Вход в помещ</w:t>
      </w:r>
      <w:r w:rsidR="00A46A8D" w:rsidRPr="00A46A8D">
        <w:rPr>
          <w:sz w:val="28"/>
          <w:szCs w:val="28"/>
          <w:lang w:eastAsia="x-none"/>
        </w:rPr>
        <w:t>ение и места ожидания оборудуются</w:t>
      </w:r>
      <w:r w:rsidRPr="00A46A8D">
        <w:rPr>
          <w:sz w:val="28"/>
          <w:szCs w:val="28"/>
          <w:lang w:eastAsia="x-none"/>
        </w:rPr>
        <w:t xml:space="preserve"> кнопками, а также содержат информацию </w:t>
      </w:r>
      <w:r w:rsidR="001B5F7B" w:rsidRPr="00A46A8D">
        <w:rPr>
          <w:sz w:val="28"/>
          <w:szCs w:val="28"/>
          <w:lang w:eastAsia="x-none"/>
        </w:rPr>
        <w:t>о контактных номерах телефонов вызова работника для</w:t>
      </w:r>
      <w:r w:rsidRPr="00A46A8D">
        <w:rPr>
          <w:sz w:val="28"/>
          <w:szCs w:val="28"/>
          <w:lang w:eastAsia="x-none"/>
        </w:rPr>
        <w:t xml:space="preserve"> сопровождени</w:t>
      </w:r>
      <w:r w:rsidR="001B5F7B" w:rsidRPr="00A46A8D">
        <w:rPr>
          <w:sz w:val="28"/>
          <w:szCs w:val="28"/>
          <w:lang w:eastAsia="x-none"/>
        </w:rPr>
        <w:t>я</w:t>
      </w:r>
      <w:r w:rsidRPr="00A46A8D">
        <w:rPr>
          <w:sz w:val="28"/>
          <w:szCs w:val="28"/>
          <w:lang w:eastAsia="x-none"/>
        </w:rPr>
        <w:t xml:space="preserve"> инвалида.</w:t>
      </w:r>
    </w:p>
    <w:p w:rsidR="001B5F7B" w:rsidRPr="001B5F7B" w:rsidRDefault="00F26724" w:rsidP="001B5F7B">
      <w:pPr>
        <w:tabs>
          <w:tab w:val="left" w:pos="142"/>
          <w:tab w:val="left" w:pos="284"/>
        </w:tabs>
        <w:ind w:firstLine="709"/>
        <w:jc w:val="both"/>
        <w:rPr>
          <w:sz w:val="28"/>
          <w:szCs w:val="28"/>
          <w:lang w:eastAsia="x-none"/>
        </w:rPr>
      </w:pPr>
      <w:r w:rsidRPr="00A46A8D">
        <w:rPr>
          <w:sz w:val="28"/>
          <w:szCs w:val="28"/>
          <w:lang w:eastAsia="x-none"/>
        </w:rPr>
        <w:t>2.14.</w:t>
      </w:r>
      <w:r w:rsidR="00E7791D" w:rsidRPr="00A46A8D">
        <w:rPr>
          <w:sz w:val="28"/>
          <w:szCs w:val="28"/>
          <w:lang w:eastAsia="x-none"/>
        </w:rPr>
        <w:t>9</w:t>
      </w:r>
      <w:r w:rsidRPr="00A46A8D">
        <w:rPr>
          <w:sz w:val="28"/>
          <w:szCs w:val="28"/>
          <w:lang w:eastAsia="x-none"/>
        </w:rPr>
        <w:t xml:space="preserve">. </w:t>
      </w:r>
      <w:r w:rsidR="001B5F7B" w:rsidRPr="00A46A8D">
        <w:rPr>
          <w:sz w:val="28"/>
          <w:szCs w:val="28"/>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F7B" w:rsidRPr="00A46A8D">
        <w:rPr>
          <w:sz w:val="28"/>
          <w:szCs w:val="28"/>
          <w:lang w:eastAsia="x-none"/>
        </w:rPr>
        <w:t>сурдопереводчика</w:t>
      </w:r>
      <w:proofErr w:type="spellEnd"/>
      <w:r w:rsidR="001B5F7B" w:rsidRPr="00A46A8D">
        <w:rPr>
          <w:sz w:val="28"/>
          <w:szCs w:val="28"/>
          <w:lang w:eastAsia="x-none"/>
        </w:rPr>
        <w:t xml:space="preserve"> и </w:t>
      </w:r>
      <w:proofErr w:type="spellStart"/>
      <w:r w:rsidR="001B5F7B" w:rsidRPr="00A46A8D">
        <w:rPr>
          <w:sz w:val="28"/>
          <w:szCs w:val="28"/>
          <w:lang w:eastAsia="x-none"/>
        </w:rPr>
        <w:t>тифлосурдопереводчика</w:t>
      </w:r>
      <w:proofErr w:type="spellEnd"/>
      <w:r w:rsidR="001B5F7B" w:rsidRPr="00A46A8D">
        <w:rPr>
          <w:sz w:val="28"/>
          <w:szCs w:val="28"/>
          <w:lang w:eastAsia="x-none"/>
        </w:rPr>
        <w:t>.</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w:t>
      </w:r>
      <w:r w:rsidR="00E7791D">
        <w:rPr>
          <w:sz w:val="28"/>
          <w:szCs w:val="28"/>
          <w:lang w:eastAsia="x-none"/>
        </w:rPr>
        <w:t>10</w:t>
      </w:r>
      <w:r w:rsidRPr="00397FE2">
        <w:rPr>
          <w:sz w:val="28"/>
          <w:szCs w:val="28"/>
          <w:lang w:eastAsia="x-none"/>
        </w:rPr>
        <w:t>. Оборудование мест повышенного удобства с доп</w:t>
      </w:r>
      <w:r w:rsidR="001B5F7B">
        <w:rPr>
          <w:sz w:val="28"/>
          <w:szCs w:val="28"/>
          <w:lang w:eastAsia="x-none"/>
        </w:rPr>
        <w:t>олнительным местом для собаки-</w:t>
      </w:r>
      <w:r w:rsidRPr="00397FE2">
        <w:rPr>
          <w:sz w:val="28"/>
          <w:szCs w:val="28"/>
          <w:lang w:eastAsia="x-none"/>
        </w:rPr>
        <w:t>п</w:t>
      </w:r>
      <w:r w:rsidR="00397FE2" w:rsidRPr="00397FE2">
        <w:rPr>
          <w:sz w:val="28"/>
          <w:szCs w:val="28"/>
          <w:lang w:eastAsia="x-none"/>
        </w:rPr>
        <w:t>роводника</w:t>
      </w:r>
      <w:r w:rsidRPr="00397FE2">
        <w:rPr>
          <w:sz w:val="28"/>
          <w:szCs w:val="28"/>
          <w:lang w:eastAsia="x-none"/>
        </w:rPr>
        <w:t xml:space="preserve"> и устрой</w:t>
      </w:r>
      <w:proofErr w:type="gramStart"/>
      <w:r w:rsidRPr="00397FE2">
        <w:rPr>
          <w:sz w:val="28"/>
          <w:szCs w:val="28"/>
          <w:lang w:eastAsia="x-none"/>
        </w:rPr>
        <w:t>ств дл</w:t>
      </w:r>
      <w:proofErr w:type="gramEnd"/>
      <w:r w:rsidRPr="00397FE2">
        <w:rPr>
          <w:sz w:val="28"/>
          <w:szCs w:val="28"/>
          <w:lang w:eastAsia="x-none"/>
        </w:rPr>
        <w:t>я передвижения инвалида (костылей, ходунков).</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E7791D" w:rsidP="00F26724">
      <w:pPr>
        <w:tabs>
          <w:tab w:val="left" w:pos="142"/>
          <w:tab w:val="left" w:pos="284"/>
        </w:tabs>
        <w:ind w:firstLine="709"/>
        <w:jc w:val="both"/>
        <w:rPr>
          <w:sz w:val="28"/>
          <w:szCs w:val="28"/>
          <w:lang w:eastAsia="x-none"/>
        </w:rPr>
      </w:pPr>
      <w:r>
        <w:rPr>
          <w:sz w:val="28"/>
          <w:szCs w:val="28"/>
          <w:lang w:eastAsia="x-none"/>
        </w:rPr>
        <w:t>2.14.12</w:t>
      </w:r>
      <w:r w:rsidR="00F26724"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3</w:t>
      </w:r>
      <w:r w:rsidRPr="00397FE2">
        <w:rPr>
          <w:sz w:val="28"/>
          <w:szCs w:val="28"/>
          <w:lang w:eastAsia="x-none"/>
        </w:rPr>
        <w:t>. Места ожидания и места для инфо</w:t>
      </w:r>
      <w:r w:rsidR="001B5F7B">
        <w:rPr>
          <w:sz w:val="28"/>
          <w:szCs w:val="28"/>
          <w:lang w:eastAsia="x-none"/>
        </w:rPr>
        <w:t>рмирования оборудуются стульями</w:t>
      </w:r>
      <w:r w:rsidRPr="00397FE2">
        <w:rPr>
          <w:sz w:val="28"/>
          <w:szCs w:val="28"/>
          <w:lang w:eastAsia="x-none"/>
        </w:rPr>
        <w:t xml:space="preserve"> </w:t>
      </w:r>
      <w:r w:rsidR="001B5F7B">
        <w:rPr>
          <w:sz w:val="28"/>
          <w:szCs w:val="28"/>
          <w:lang w:eastAsia="x-none"/>
        </w:rPr>
        <w:t>(</w:t>
      </w:r>
      <w:r w:rsidRPr="00397FE2">
        <w:rPr>
          <w:sz w:val="28"/>
          <w:szCs w:val="28"/>
          <w:lang w:eastAsia="x-none"/>
        </w:rPr>
        <w:t>кресельными секциями, скамьями</w:t>
      </w:r>
      <w:r w:rsidR="001B5F7B">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w:t>
      </w:r>
      <w:r w:rsidR="001B5F7B">
        <w:rPr>
          <w:sz w:val="28"/>
          <w:szCs w:val="28"/>
          <w:lang w:eastAsia="x-none"/>
        </w:rPr>
        <w:t>жностями, а также информационными</w:t>
      </w:r>
      <w:r w:rsidRPr="00397FE2">
        <w:rPr>
          <w:sz w:val="28"/>
          <w:szCs w:val="28"/>
          <w:lang w:eastAsia="x-none"/>
        </w:rPr>
        <w:t xml:space="preserve"> стенд</w:t>
      </w:r>
      <w:r w:rsidR="001B5F7B">
        <w:rPr>
          <w:sz w:val="28"/>
          <w:szCs w:val="28"/>
          <w:lang w:eastAsia="x-none"/>
        </w:rPr>
        <w:t>ами</w:t>
      </w:r>
      <w:r w:rsidRPr="00397FE2">
        <w:rPr>
          <w:sz w:val="28"/>
          <w:szCs w:val="28"/>
          <w:lang w:eastAsia="x-none"/>
        </w:rPr>
        <w:t>, содержащи</w:t>
      </w:r>
      <w:r w:rsidR="001B5F7B">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государственной услуги, и информацию о часах приема заявлений.</w:t>
      </w:r>
    </w:p>
    <w:p w:rsidR="00F26724" w:rsidRPr="00397FE2" w:rsidRDefault="00F26724" w:rsidP="00F26724">
      <w:pPr>
        <w:tabs>
          <w:tab w:val="left" w:pos="142"/>
          <w:tab w:val="left" w:pos="284"/>
        </w:tabs>
        <w:ind w:firstLine="709"/>
        <w:jc w:val="both"/>
        <w:rPr>
          <w:sz w:val="28"/>
          <w:szCs w:val="28"/>
          <w:lang w:eastAsia="x-none"/>
        </w:rPr>
      </w:pPr>
      <w:r w:rsidRPr="00397FE2">
        <w:rPr>
          <w:sz w:val="28"/>
          <w:szCs w:val="28"/>
          <w:lang w:eastAsia="x-none"/>
        </w:rPr>
        <w:t>2.14.1</w:t>
      </w:r>
      <w:r w:rsidR="00E7791D">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Показатели доступности и качества государственной услуги</w:t>
      </w:r>
      <w:r w:rsidRPr="00F26724">
        <w:rPr>
          <w:sz w:val="28"/>
          <w:szCs w:val="28"/>
          <w:lang w:eastAsia="x-none"/>
        </w:rPr>
        <w:t>.</w:t>
      </w:r>
    </w:p>
    <w:p w:rsidR="00F26724" w:rsidRPr="00F26724" w:rsidRDefault="00F26724" w:rsidP="00F26724">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.1. Показатели доступности государственной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государственной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6418CC" w:rsidRPr="00F26724" w:rsidRDefault="006418CC" w:rsidP="006418CC">
      <w:pPr>
        <w:tabs>
          <w:tab w:val="left" w:pos="142"/>
          <w:tab w:val="left" w:pos="284"/>
        </w:tabs>
        <w:ind w:firstLine="709"/>
        <w:jc w:val="both"/>
        <w:rPr>
          <w:sz w:val="28"/>
          <w:szCs w:val="28"/>
          <w:lang w:eastAsia="x-none"/>
        </w:rPr>
      </w:pPr>
      <w:r>
        <w:rPr>
          <w:sz w:val="28"/>
          <w:szCs w:val="28"/>
          <w:lang w:eastAsia="x-none"/>
        </w:rPr>
        <w:lastRenderedPageBreak/>
        <w:t xml:space="preserve">3) </w:t>
      </w:r>
      <w:r w:rsidRPr="006418CC">
        <w:rPr>
          <w:sz w:val="28"/>
          <w:szCs w:val="28"/>
          <w:lang w:eastAsia="x-none"/>
        </w:rP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F26724" w:rsidRPr="00F26724" w:rsidRDefault="00F26724" w:rsidP="00F26724">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F26724" w:rsidRPr="00F26724" w:rsidRDefault="00F26724" w:rsidP="00F26724">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получения информации о ходе и результате предоставления государственной услуги с использованием ЕПГУ и (или) ПГУ ЛО.</w:t>
      </w:r>
    </w:p>
    <w:p w:rsidR="00F26724" w:rsidRPr="00F26724" w:rsidRDefault="00F26724" w:rsidP="00F26724">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Показатели доступности государственной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F26724" w:rsidRPr="00F26724" w:rsidRDefault="00F26724" w:rsidP="00F26724">
      <w:pPr>
        <w:ind w:firstLine="709"/>
        <w:jc w:val="both"/>
        <w:rPr>
          <w:sz w:val="28"/>
          <w:szCs w:val="28"/>
          <w:lang w:eastAsia="x-none"/>
        </w:rPr>
      </w:pPr>
      <w:r w:rsidRPr="00F26724">
        <w:rPr>
          <w:sz w:val="28"/>
          <w:szCs w:val="28"/>
          <w:lang w:eastAsia="x-none"/>
        </w:rPr>
        <w:t>1) наличи</w:t>
      </w:r>
      <w:r w:rsidR="00F53A5F">
        <w:rPr>
          <w:sz w:val="28"/>
          <w:szCs w:val="28"/>
          <w:lang w:eastAsia="x-none"/>
        </w:rPr>
        <w:t>е инфраструктуры, указанной в пункте</w:t>
      </w:r>
      <w:r w:rsidRPr="00F26724">
        <w:rPr>
          <w:sz w:val="28"/>
          <w:szCs w:val="28"/>
          <w:lang w:eastAsia="x-none"/>
        </w:rPr>
        <w:t xml:space="preserve"> 2.14;</w:t>
      </w:r>
    </w:p>
    <w:p w:rsidR="00F26724" w:rsidRPr="00F26724" w:rsidRDefault="00F26724" w:rsidP="00F26724">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F26724" w:rsidRPr="00F26724" w:rsidRDefault="00F26724" w:rsidP="00F26724">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к помещениям, в которых предоставляется государственн</w:t>
      </w:r>
      <w:r w:rsidRPr="00F26724">
        <w:rPr>
          <w:sz w:val="28"/>
          <w:szCs w:val="28"/>
          <w:lang w:eastAsia="x-none"/>
        </w:rPr>
        <w:t xml:space="preserve">ая </w:t>
      </w:r>
      <w:r w:rsidRPr="00F26724">
        <w:rPr>
          <w:sz w:val="28"/>
          <w:szCs w:val="28"/>
          <w:lang w:val="x-none" w:eastAsia="x-none"/>
        </w:rPr>
        <w:t>услуга</w:t>
      </w:r>
      <w:r w:rsidRPr="00F26724">
        <w:rPr>
          <w:sz w:val="28"/>
          <w:szCs w:val="28"/>
          <w:lang w:eastAsia="x-none"/>
        </w:rPr>
        <w:t>;</w:t>
      </w:r>
    </w:p>
    <w:p w:rsidR="00F26724" w:rsidRPr="00F26724" w:rsidRDefault="00F26724" w:rsidP="00F26724">
      <w:pPr>
        <w:ind w:firstLine="709"/>
        <w:jc w:val="both"/>
        <w:rPr>
          <w:sz w:val="28"/>
          <w:szCs w:val="28"/>
          <w:lang w:eastAsia="x-none"/>
        </w:rPr>
      </w:pPr>
      <w:r w:rsidRPr="00F26724">
        <w:rPr>
          <w:sz w:val="28"/>
          <w:szCs w:val="28"/>
          <w:lang w:eastAsia="x-none"/>
        </w:rPr>
        <w:t>2.15.3. Показатели качества государственной услуги:</w:t>
      </w:r>
    </w:p>
    <w:p w:rsidR="00F26724" w:rsidRPr="00F26724" w:rsidRDefault="00F26724" w:rsidP="00F26724">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Pr="00F26724">
        <w:rPr>
          <w:sz w:val="28"/>
          <w:szCs w:val="28"/>
          <w:lang w:val="x-none" w:eastAsia="x-none"/>
        </w:rPr>
        <w:t>государственной</w:t>
      </w:r>
      <w:r w:rsidRPr="00F26724">
        <w:rPr>
          <w:sz w:val="28"/>
          <w:szCs w:val="28"/>
          <w:lang w:eastAsia="x-none"/>
        </w:rPr>
        <w:t xml:space="preserve"> услуги;</w:t>
      </w:r>
    </w:p>
    <w:p w:rsidR="00F26724" w:rsidRPr="00F26724" w:rsidRDefault="00F26724" w:rsidP="00F26724">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F26724">
      <w:pPr>
        <w:autoSpaceDE w:val="0"/>
        <w:autoSpaceDN w:val="0"/>
        <w:adjustRightInd w:val="0"/>
        <w:ind w:firstLine="709"/>
        <w:jc w:val="both"/>
        <w:rPr>
          <w:sz w:val="28"/>
          <w:szCs w:val="28"/>
        </w:rPr>
      </w:pPr>
      <w:r w:rsidRPr="00DF311E">
        <w:rPr>
          <w:sz w:val="28"/>
          <w:szCs w:val="28"/>
        </w:rPr>
        <w:t xml:space="preserve">3) </w:t>
      </w:r>
      <w:r w:rsidRPr="00DF311E">
        <w:rPr>
          <w:sz w:val="28"/>
          <w:szCs w:val="28"/>
          <w:lang w:val="x-none"/>
        </w:rPr>
        <w:t>осуществл</w:t>
      </w:r>
      <w:r w:rsidRPr="00DF311E">
        <w:rPr>
          <w:sz w:val="28"/>
          <w:szCs w:val="28"/>
        </w:rPr>
        <w:t>ение</w:t>
      </w:r>
      <w:r w:rsidRPr="00DF311E">
        <w:rPr>
          <w:sz w:val="28"/>
          <w:szCs w:val="28"/>
          <w:lang w:val="x-none"/>
        </w:rPr>
        <w:t xml:space="preserve"> не более </w:t>
      </w:r>
      <w:r w:rsidRPr="00DF311E">
        <w:rPr>
          <w:sz w:val="28"/>
          <w:szCs w:val="28"/>
        </w:rPr>
        <w:t>одного</w:t>
      </w:r>
      <w:r w:rsidR="001B5F7B" w:rsidRPr="00DF311E">
        <w:rPr>
          <w:sz w:val="28"/>
          <w:szCs w:val="28"/>
          <w:lang w:val="x-none"/>
        </w:rPr>
        <w:t xml:space="preserve"> </w:t>
      </w:r>
      <w:proofErr w:type="spellStart"/>
      <w:r w:rsidR="001B5F7B" w:rsidRPr="00DF311E">
        <w:rPr>
          <w:sz w:val="28"/>
          <w:szCs w:val="28"/>
        </w:rPr>
        <w:t>обращен</w:t>
      </w:r>
      <w:r w:rsidR="00A46A8D" w:rsidRPr="00DF311E">
        <w:rPr>
          <w:sz w:val="28"/>
          <w:szCs w:val="28"/>
        </w:rPr>
        <w:t>и</w:t>
      </w:r>
      <w:proofErr w:type="spellEnd"/>
      <w:r w:rsidRPr="00DF311E">
        <w:rPr>
          <w:sz w:val="28"/>
          <w:szCs w:val="28"/>
          <w:lang w:val="x-none"/>
        </w:rPr>
        <w:t xml:space="preserve">я </w:t>
      </w:r>
      <w:r w:rsidRPr="00DF311E">
        <w:rPr>
          <w:sz w:val="28"/>
          <w:szCs w:val="28"/>
        </w:rPr>
        <w:t xml:space="preserve">заявителя </w:t>
      </w:r>
      <w:r w:rsidR="001B5F7B" w:rsidRPr="00DF311E">
        <w:rPr>
          <w:sz w:val="28"/>
          <w:szCs w:val="28"/>
        </w:rPr>
        <w:t>к</w:t>
      </w:r>
      <w:r w:rsidRPr="00DF311E">
        <w:rPr>
          <w:sz w:val="28"/>
          <w:szCs w:val="28"/>
          <w:lang w:val="x-none"/>
        </w:rPr>
        <w:t xml:space="preserve"> </w:t>
      </w:r>
      <w:r w:rsidR="001B5F7B" w:rsidRPr="00DF311E">
        <w:rPr>
          <w:sz w:val="28"/>
          <w:szCs w:val="28"/>
        </w:rPr>
        <w:t>должностным лицам</w:t>
      </w:r>
      <w:r w:rsidRPr="00DF311E">
        <w:rPr>
          <w:sz w:val="28"/>
          <w:szCs w:val="28"/>
        </w:rPr>
        <w:t xml:space="preserve"> </w:t>
      </w:r>
      <w:r w:rsidR="00DF311E" w:rsidRPr="00DF311E">
        <w:rPr>
          <w:sz w:val="28"/>
          <w:szCs w:val="28"/>
        </w:rPr>
        <w:t xml:space="preserve">комитета </w:t>
      </w:r>
      <w:r w:rsidR="001B5F7B" w:rsidRPr="00DF311E">
        <w:rPr>
          <w:sz w:val="28"/>
          <w:szCs w:val="28"/>
        </w:rPr>
        <w:t>или работникам</w:t>
      </w:r>
      <w:r w:rsidRPr="00DF311E">
        <w:rPr>
          <w:sz w:val="28"/>
          <w:szCs w:val="28"/>
        </w:rPr>
        <w:t xml:space="preserve"> МФЦ при подаче документов на получение государственной услуги</w:t>
      </w:r>
      <w:r w:rsidR="001B5F7B" w:rsidRPr="00DF311E">
        <w:rPr>
          <w:sz w:val="28"/>
          <w:szCs w:val="28"/>
        </w:rPr>
        <w:t xml:space="preserve"> и не более одного обращени</w:t>
      </w:r>
      <w:r w:rsidRPr="00DF311E">
        <w:rPr>
          <w:sz w:val="28"/>
          <w:szCs w:val="28"/>
        </w:rPr>
        <w:t xml:space="preserve">я при получении результата в </w:t>
      </w:r>
      <w:r w:rsidR="00DF311E" w:rsidRPr="00DF311E">
        <w:rPr>
          <w:sz w:val="28"/>
          <w:szCs w:val="28"/>
        </w:rPr>
        <w:t xml:space="preserve">комитете </w:t>
      </w:r>
      <w:r w:rsidRPr="00DF311E">
        <w:rPr>
          <w:sz w:val="28"/>
          <w:szCs w:val="28"/>
        </w:rPr>
        <w:t>или в МФЦ;</w:t>
      </w:r>
    </w:p>
    <w:p w:rsidR="00DF311E" w:rsidRPr="00DF311E" w:rsidRDefault="00F26724" w:rsidP="00DF311E">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00DF311E" w:rsidRPr="00DF311E">
        <w:rPr>
          <w:sz w:val="28"/>
          <w:szCs w:val="28"/>
          <w:lang w:eastAsia="x-none"/>
        </w:rPr>
        <w:t>отсутствие жалоб на действия или бездействия должностных лиц комитета, поданных в установленном порядке.</w:t>
      </w:r>
    </w:p>
    <w:p w:rsidR="00DF311E" w:rsidRPr="00DF311E" w:rsidRDefault="007F133D" w:rsidP="00DF311E">
      <w:pPr>
        <w:tabs>
          <w:tab w:val="left" w:pos="142"/>
          <w:tab w:val="left" w:pos="284"/>
        </w:tabs>
        <w:ind w:firstLine="709"/>
        <w:jc w:val="both"/>
        <w:rPr>
          <w:sz w:val="28"/>
          <w:szCs w:val="28"/>
        </w:rPr>
      </w:pPr>
      <w:r w:rsidRPr="00DF311E">
        <w:rPr>
          <w:sz w:val="28"/>
          <w:szCs w:val="28"/>
        </w:rPr>
        <w:t xml:space="preserve">2.15.4. </w:t>
      </w:r>
      <w:r w:rsidR="00DF311E" w:rsidRPr="00DF311E">
        <w:rPr>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rsidR="00DF311E" w:rsidRPr="00DF311E" w:rsidRDefault="001B5F7B" w:rsidP="00DF311E">
      <w:pPr>
        <w:widowControl w:val="0"/>
        <w:tabs>
          <w:tab w:val="left" w:pos="142"/>
          <w:tab w:val="left" w:pos="284"/>
        </w:tabs>
        <w:autoSpaceDE w:val="0"/>
        <w:autoSpaceDN w:val="0"/>
        <w:adjustRightInd w:val="0"/>
        <w:ind w:firstLine="709"/>
        <w:jc w:val="both"/>
        <w:rPr>
          <w:sz w:val="28"/>
          <w:szCs w:val="28"/>
        </w:rPr>
      </w:pPr>
      <w:r w:rsidRPr="00DF311E">
        <w:rPr>
          <w:sz w:val="28"/>
          <w:szCs w:val="28"/>
        </w:rPr>
        <w:t xml:space="preserve">2.16. </w:t>
      </w:r>
      <w:r w:rsidR="00DF311E" w:rsidRPr="00DF311E">
        <w:rPr>
          <w:sz w:val="28"/>
          <w:szCs w:val="28"/>
        </w:rPr>
        <w:t>Получение услуг, которые являются необходимыми и обязательными для предоставления государственной услуги, не требуется.</w:t>
      </w:r>
    </w:p>
    <w:p w:rsidR="00DF311E" w:rsidRPr="00DF311E" w:rsidRDefault="00DF311E" w:rsidP="00DF311E">
      <w:pPr>
        <w:widowControl w:val="0"/>
        <w:tabs>
          <w:tab w:val="left" w:pos="142"/>
          <w:tab w:val="left" w:pos="284"/>
        </w:tabs>
        <w:autoSpaceDE w:val="0"/>
        <w:autoSpaceDN w:val="0"/>
        <w:adjustRightInd w:val="0"/>
        <w:ind w:firstLine="709"/>
        <w:jc w:val="both"/>
        <w:rPr>
          <w:sz w:val="28"/>
          <w:szCs w:val="28"/>
        </w:rPr>
      </w:pPr>
      <w:r w:rsidRPr="00DF311E">
        <w:rPr>
          <w:sz w:val="28"/>
          <w:szCs w:val="28"/>
        </w:rPr>
        <w:t>Получение согласований, которые являются необходимыми и обязательными для предоставления государственной услуги, не требуется.</w:t>
      </w:r>
    </w:p>
    <w:p w:rsidR="00DF311E" w:rsidRDefault="00DF311E" w:rsidP="00DF311E">
      <w:pPr>
        <w:widowControl w:val="0"/>
        <w:tabs>
          <w:tab w:val="left" w:pos="142"/>
          <w:tab w:val="left" w:pos="284"/>
        </w:tabs>
        <w:autoSpaceDE w:val="0"/>
        <w:autoSpaceDN w:val="0"/>
        <w:adjustRightInd w:val="0"/>
        <w:ind w:firstLine="709"/>
        <w:jc w:val="both"/>
        <w:rPr>
          <w:sz w:val="28"/>
          <w:szCs w:val="28"/>
          <w:highlight w:val="green"/>
        </w:rPr>
      </w:pPr>
      <w:r w:rsidRPr="00DF311E">
        <w:rPr>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F311E" w:rsidRDefault="00DF311E" w:rsidP="00DF311E">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F311E" w:rsidRDefault="00DF311E" w:rsidP="00DF311E">
      <w:pPr>
        <w:tabs>
          <w:tab w:val="left" w:pos="142"/>
          <w:tab w:val="left" w:pos="284"/>
        </w:tabs>
        <w:ind w:firstLine="709"/>
        <w:jc w:val="both"/>
        <w:rPr>
          <w:sz w:val="28"/>
          <w:szCs w:val="28"/>
        </w:rPr>
      </w:pPr>
      <w:r>
        <w:rPr>
          <w:sz w:val="28"/>
          <w:szCs w:val="28"/>
        </w:rPr>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w:t>
      </w:r>
    </w:p>
    <w:p w:rsidR="00DF311E" w:rsidRDefault="00DF311E" w:rsidP="00DF311E">
      <w:pPr>
        <w:widowControl w:val="0"/>
        <w:tabs>
          <w:tab w:val="left" w:pos="142"/>
          <w:tab w:val="left" w:pos="284"/>
        </w:tabs>
        <w:autoSpaceDE w:val="0"/>
        <w:autoSpaceDN w:val="0"/>
        <w:adjustRightInd w:val="0"/>
        <w:ind w:firstLine="709"/>
        <w:jc w:val="both"/>
        <w:rPr>
          <w:color w:val="000000"/>
          <w:sz w:val="28"/>
          <w:szCs w:val="28"/>
        </w:rPr>
      </w:pPr>
      <w:r>
        <w:rPr>
          <w:color w:val="000000"/>
          <w:sz w:val="28"/>
          <w:szCs w:val="28"/>
        </w:rPr>
        <w:t xml:space="preserve">Предоставление государственной услуги в иных МФЦ осуществляется при наличии вступившего в силу соглашения о взаимодействии между ГБУ ЛО «МФЦ» и иным МФЦ. </w:t>
      </w:r>
    </w:p>
    <w:p w:rsidR="00FA48B5" w:rsidRDefault="00DF311E" w:rsidP="00FA48B5">
      <w:pPr>
        <w:ind w:firstLine="709"/>
        <w:jc w:val="both"/>
        <w:outlineLvl w:val="1"/>
        <w:rPr>
          <w:sz w:val="28"/>
          <w:szCs w:val="28"/>
        </w:rPr>
      </w:pPr>
      <w:r>
        <w:rPr>
          <w:color w:val="000000"/>
          <w:sz w:val="28"/>
          <w:szCs w:val="28"/>
        </w:rPr>
        <w:t>2.17.2.</w:t>
      </w:r>
      <w:r>
        <w:rPr>
          <w:i/>
          <w:sz w:val="28"/>
          <w:szCs w:val="28"/>
        </w:rPr>
        <w:t xml:space="preserve"> </w:t>
      </w:r>
      <w:r>
        <w:rPr>
          <w:sz w:val="28"/>
          <w:szCs w:val="28"/>
        </w:rPr>
        <w:t>Предоставление государственной услуги в электронном виде осуществляется при технической реализации услуги посредством ПГУ ЛО и/или ЕПГУ.</w:t>
      </w:r>
      <w:bookmarkStart w:id="11" w:name="Par0"/>
      <w:bookmarkStart w:id="12" w:name="sub_1003"/>
      <w:bookmarkEnd w:id="11"/>
    </w:p>
    <w:p w:rsidR="006F5E62" w:rsidRDefault="006F5E62" w:rsidP="009847E4">
      <w:pPr>
        <w:widowControl w:val="0"/>
        <w:tabs>
          <w:tab w:val="left" w:pos="142"/>
          <w:tab w:val="left" w:pos="284"/>
        </w:tabs>
        <w:autoSpaceDE w:val="0"/>
        <w:autoSpaceDN w:val="0"/>
        <w:adjustRightInd w:val="0"/>
        <w:outlineLvl w:val="0"/>
        <w:rPr>
          <w:b/>
          <w:bCs/>
          <w:sz w:val="28"/>
          <w:szCs w:val="28"/>
          <w:highlight w:val="yellow"/>
        </w:rPr>
      </w:pPr>
    </w:p>
    <w:p w:rsidR="00582D25" w:rsidRPr="00236EA4" w:rsidRDefault="00FA48B5" w:rsidP="00FA48B5">
      <w:pPr>
        <w:widowControl w:val="0"/>
        <w:tabs>
          <w:tab w:val="left" w:pos="142"/>
          <w:tab w:val="left" w:pos="284"/>
        </w:tabs>
        <w:autoSpaceDE w:val="0"/>
        <w:autoSpaceDN w:val="0"/>
        <w:adjustRightInd w:val="0"/>
        <w:ind w:firstLine="709"/>
        <w:jc w:val="center"/>
        <w:outlineLvl w:val="0"/>
        <w:rPr>
          <w:b/>
          <w:bCs/>
          <w:sz w:val="28"/>
          <w:szCs w:val="28"/>
        </w:rPr>
      </w:pPr>
      <w:r w:rsidRPr="00582D25">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48B5" w:rsidRPr="00582D25" w:rsidRDefault="00FA48B5" w:rsidP="00FA48B5">
      <w:pPr>
        <w:widowControl w:val="0"/>
        <w:tabs>
          <w:tab w:val="left" w:pos="142"/>
          <w:tab w:val="left" w:pos="284"/>
        </w:tabs>
        <w:autoSpaceDE w:val="0"/>
        <w:autoSpaceDN w:val="0"/>
        <w:adjustRightInd w:val="0"/>
        <w:ind w:firstLine="709"/>
        <w:jc w:val="center"/>
        <w:outlineLvl w:val="0"/>
        <w:rPr>
          <w:b/>
          <w:bCs/>
          <w:sz w:val="28"/>
          <w:szCs w:val="28"/>
        </w:rPr>
      </w:pPr>
      <w:r w:rsidRPr="00582D25">
        <w:rPr>
          <w:b/>
          <w:bCs/>
          <w:sz w:val="28"/>
          <w:szCs w:val="28"/>
        </w:rPr>
        <w:t>в многофункциональных центрах</w:t>
      </w:r>
    </w:p>
    <w:p w:rsidR="00FA48B5" w:rsidRPr="00582D25" w:rsidRDefault="00FA48B5" w:rsidP="00FA48B5">
      <w:pPr>
        <w:tabs>
          <w:tab w:val="left" w:pos="142"/>
          <w:tab w:val="left" w:pos="284"/>
        </w:tabs>
        <w:ind w:firstLine="709"/>
        <w:jc w:val="center"/>
        <w:rPr>
          <w:sz w:val="28"/>
          <w:szCs w:val="28"/>
          <w:lang w:eastAsia="x-none"/>
        </w:rPr>
      </w:pPr>
    </w:p>
    <w:p w:rsidR="00FA48B5" w:rsidRPr="002A4AA9" w:rsidRDefault="00FA48B5" w:rsidP="00FA48B5">
      <w:pPr>
        <w:tabs>
          <w:tab w:val="left" w:pos="142"/>
          <w:tab w:val="left" w:pos="284"/>
        </w:tabs>
        <w:ind w:firstLine="709"/>
        <w:jc w:val="both"/>
        <w:rPr>
          <w:sz w:val="28"/>
          <w:szCs w:val="28"/>
          <w:lang w:eastAsia="x-none"/>
        </w:rPr>
      </w:pPr>
      <w:r w:rsidRPr="00582D25">
        <w:rPr>
          <w:b/>
          <w:sz w:val="28"/>
          <w:szCs w:val="28"/>
          <w:lang w:eastAsia="x-none"/>
        </w:rPr>
        <w:t>3.1.</w:t>
      </w:r>
      <w:r w:rsidRPr="00582D25">
        <w:rPr>
          <w:b/>
          <w:bCs/>
          <w:sz w:val="28"/>
          <w:szCs w:val="28"/>
        </w:rPr>
        <w:t xml:space="preserve"> </w:t>
      </w:r>
      <w:r w:rsidRPr="00582D25">
        <w:rPr>
          <w:b/>
          <w:bCs/>
          <w:sz w:val="28"/>
          <w:szCs w:val="28"/>
          <w:lang w:eastAsia="x-none"/>
        </w:rPr>
        <w:t>Состав, последовательность и сроки выполнения административных процедур</w:t>
      </w:r>
      <w:r w:rsidRPr="002A4AA9">
        <w:rPr>
          <w:b/>
          <w:bCs/>
          <w:sz w:val="28"/>
          <w:szCs w:val="28"/>
          <w:lang w:eastAsia="x-none"/>
        </w:rPr>
        <w:t>, требования к порядку их выполнения</w:t>
      </w:r>
    </w:p>
    <w:p w:rsidR="00383C01" w:rsidRPr="002A4AA9" w:rsidRDefault="00383C01" w:rsidP="00FA48B5">
      <w:pPr>
        <w:tabs>
          <w:tab w:val="left" w:pos="142"/>
          <w:tab w:val="left" w:pos="284"/>
        </w:tabs>
        <w:ind w:firstLine="709"/>
        <w:jc w:val="both"/>
        <w:rPr>
          <w:sz w:val="28"/>
          <w:szCs w:val="28"/>
          <w:lang w:eastAsia="x-none"/>
        </w:rPr>
      </w:pP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val="x-none" w:eastAsia="x-none"/>
        </w:rPr>
        <w:t>3.</w:t>
      </w:r>
      <w:r w:rsidRPr="002A4AA9">
        <w:rPr>
          <w:sz w:val="28"/>
          <w:szCs w:val="28"/>
          <w:lang w:eastAsia="x-none"/>
        </w:rPr>
        <w:t>1.1</w:t>
      </w:r>
      <w:r w:rsidRPr="002A4AA9">
        <w:rPr>
          <w:sz w:val="28"/>
          <w:szCs w:val="28"/>
          <w:lang w:val="x-none" w:eastAsia="x-none"/>
        </w:rPr>
        <w:t>. Предоставление государственной услуги включает в себя следующие административные процедуры:</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прием и регистрация заявления о предоставлении государственной услуги – 1 день;</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рассмотрение и проверка наличия документов и заполненных типовых форм для оказания государственной услуги - 3 дня;</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внесение сведений в торговый реестр, изменение (исключение) сведений о хозяйствующих субъектах, внесенных в торговый реестр или предоставление информации, содержащейся в торговом реестре - 3 дня;</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 подготовка и выдача уведомления об оказании государственной услуги – 3 дня.</w:t>
      </w:r>
    </w:p>
    <w:p w:rsidR="00D01F2E" w:rsidRPr="002A4AA9" w:rsidRDefault="00D01F2E" w:rsidP="00D01F2E">
      <w:pPr>
        <w:tabs>
          <w:tab w:val="left" w:pos="142"/>
          <w:tab w:val="left" w:pos="284"/>
        </w:tabs>
        <w:ind w:firstLine="709"/>
        <w:jc w:val="both"/>
        <w:rPr>
          <w:sz w:val="28"/>
          <w:szCs w:val="28"/>
          <w:lang w:val="x-none" w:eastAsia="x-none"/>
        </w:rPr>
      </w:pPr>
      <w:r w:rsidRPr="002A4AA9">
        <w:rPr>
          <w:sz w:val="28"/>
          <w:szCs w:val="28"/>
          <w:lang w:val="x-none" w:eastAsia="x-none"/>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6 к настоящему Административному регламенту.</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val="x-none" w:eastAsia="x-none"/>
        </w:rPr>
        <w:t>3.1.2.</w:t>
      </w:r>
      <w:r w:rsidRPr="002A4AA9">
        <w:rPr>
          <w:sz w:val="28"/>
          <w:szCs w:val="28"/>
          <w:lang w:val="x-none" w:eastAsia="x-none"/>
        </w:rPr>
        <w:tab/>
        <w:t>Прием и регистрация заявления о предоставлении государственной услуги.</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t>3.1.2.1. Основание для начала административной процедуры: предоставление заявителем в комитет, МФЦ документов, перечисленных в пункте 2.6 настоящего Административного регламента.</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3.1.2.2. Содержание административного действия,  продолжительность и (или) максимальный срок его выполнения: специалист, ответственный за ведение торгового реестра принимает представленные (направленные) заявителем документы и в тот же день регистрирует их;</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3.1.2.3. Лица, ответственные за выполнение административного действия: специалисты отдела развития потребительского рынка комитета, должностные лица МФЦ.</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t xml:space="preserve">3.1.2.4. Критерии принятия решения: копии документов заверены в установленном порядке, типовые формы заполнены в полном объеме в соответствии с приложениями №1, №2, №3 к Административному регламенту, разборчиво, не карандашом, документы не имеют серьезных повреждений, наличие которых не позволяет однозначно истолковать их содержание. </w:t>
      </w:r>
    </w:p>
    <w:p w:rsidR="00D01F2E" w:rsidRPr="002A4AA9" w:rsidRDefault="00D01F2E" w:rsidP="00D01F2E">
      <w:pPr>
        <w:tabs>
          <w:tab w:val="left" w:pos="142"/>
          <w:tab w:val="left" w:pos="284"/>
        </w:tabs>
        <w:ind w:firstLine="709"/>
        <w:jc w:val="both"/>
        <w:rPr>
          <w:sz w:val="28"/>
          <w:szCs w:val="28"/>
          <w:lang w:eastAsia="x-none"/>
        </w:rPr>
      </w:pPr>
      <w:r w:rsidRPr="002A4AA9">
        <w:rPr>
          <w:sz w:val="28"/>
          <w:szCs w:val="28"/>
          <w:lang w:eastAsia="x-none"/>
        </w:rPr>
        <w:t>3.1.2.5.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D01F2E" w:rsidRPr="002A4AA9" w:rsidRDefault="00D01F2E" w:rsidP="00FA48B5">
      <w:pPr>
        <w:tabs>
          <w:tab w:val="left" w:pos="142"/>
          <w:tab w:val="left" w:pos="284"/>
        </w:tabs>
        <w:ind w:firstLine="709"/>
        <w:jc w:val="both"/>
        <w:rPr>
          <w:sz w:val="28"/>
          <w:szCs w:val="28"/>
          <w:lang w:eastAsia="x-none"/>
        </w:rPr>
      </w:pPr>
      <w:r w:rsidRPr="002A4AA9">
        <w:rPr>
          <w:sz w:val="28"/>
          <w:szCs w:val="28"/>
          <w:lang w:eastAsia="x-none"/>
        </w:rPr>
        <w:t>3.1.3. Рассмотрение документов о предоставлении государственной услуги.</w:t>
      </w:r>
    </w:p>
    <w:p w:rsidR="0003311D" w:rsidRPr="002A4AA9" w:rsidRDefault="00D01F2E" w:rsidP="0003311D">
      <w:pPr>
        <w:tabs>
          <w:tab w:val="left" w:pos="142"/>
          <w:tab w:val="left" w:pos="284"/>
        </w:tabs>
        <w:ind w:firstLine="709"/>
        <w:jc w:val="both"/>
        <w:rPr>
          <w:sz w:val="28"/>
          <w:szCs w:val="28"/>
          <w:lang w:eastAsia="x-none"/>
        </w:rPr>
      </w:pPr>
      <w:r w:rsidRPr="002A4AA9">
        <w:rPr>
          <w:sz w:val="28"/>
          <w:szCs w:val="28"/>
          <w:lang w:eastAsia="x-none"/>
        </w:rPr>
        <w:t xml:space="preserve">3.1.3.1. Основание для начала административной процедуры: внесены, изменены и (или) исключены сведения в торговом реестре или принято решение о </w:t>
      </w:r>
      <w:r w:rsidRPr="002A4AA9">
        <w:rPr>
          <w:sz w:val="28"/>
          <w:szCs w:val="28"/>
          <w:lang w:eastAsia="x-none"/>
        </w:rPr>
        <w:lastRenderedPageBreak/>
        <w:t xml:space="preserve">предоставлении </w:t>
      </w:r>
      <w:proofErr w:type="gramStart"/>
      <w:r w:rsidRPr="002A4AA9">
        <w:rPr>
          <w:sz w:val="28"/>
          <w:szCs w:val="28"/>
          <w:lang w:eastAsia="x-none"/>
        </w:rPr>
        <w:t>информации, содержащейся в торговом реестре/ принято</w:t>
      </w:r>
      <w:proofErr w:type="gramEnd"/>
      <w:r w:rsidRPr="002A4AA9">
        <w:rPr>
          <w:sz w:val="28"/>
          <w:szCs w:val="28"/>
          <w:lang w:eastAsia="x-none"/>
        </w:rPr>
        <w:t xml:space="preserve"> решение об отказе предоставления государственной услуги.</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3.1.3.2. Содержание административного действия (административных действий), продолжительность и (или) максимальный срок его (их) выполнения.</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 xml:space="preserve">       При внесении, изменении и (или) исключении сведений, содержащихся в торговом реестре:</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1 действие: рассмотрение и проверка документов на комплектность в течение 2 рабочих дней. В случае подачи неполного комплекта документов, указанных в пункте 2.6 настоящего Административного регламента, ответственный специали</w:t>
      </w:r>
      <w:proofErr w:type="gramStart"/>
      <w:r w:rsidRPr="002A4AA9">
        <w:rPr>
          <w:sz w:val="28"/>
          <w:szCs w:val="28"/>
          <w:lang w:eastAsia="x-none"/>
        </w:rPr>
        <w:t>ст стр</w:t>
      </w:r>
      <w:proofErr w:type="gramEnd"/>
      <w:r w:rsidRPr="002A4AA9">
        <w:rPr>
          <w:sz w:val="28"/>
          <w:szCs w:val="28"/>
          <w:lang w:eastAsia="x-none"/>
        </w:rPr>
        <w:t>уктурного подразделения готовит уведомление об отказе в предоставлении услуги, выполнение  2 действия не требуется.</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2 действие: проверка документов и типовых форм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подготовка проекта решения по итогам рассмотрения заявления и документов в течение 3 рабочих дней.</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При предоставлении сведений, содержащихся в торговом реестре:</w:t>
      </w:r>
    </w:p>
    <w:p w:rsidR="00D01F2E"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1 действие: рассмотрение заявления о предоставлении информации, содержащейся в торговом реестре в течение 3 дней.</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3.1.3.3. Лица, ответственные за выполнение административного действия: специалисты отдела развития потребительского рынка комитета, должностные лица МФЦ.</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3.1.3.4. Критериев принятия решения не предусмотрено.</w:t>
      </w:r>
    </w:p>
    <w:p w:rsidR="00D01F2E"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3.1.3.5. Результат выполнения административной процедуры: направление заявителю результата предоставления/отказа в предоставлении государственной услуги способом, указанным в заявлении.</w:t>
      </w:r>
    </w:p>
    <w:p w:rsidR="0003311D" w:rsidRPr="002A4AA9" w:rsidRDefault="0003311D" w:rsidP="0003311D">
      <w:pPr>
        <w:tabs>
          <w:tab w:val="left" w:pos="142"/>
          <w:tab w:val="left" w:pos="284"/>
        </w:tabs>
        <w:ind w:firstLine="709"/>
        <w:jc w:val="both"/>
        <w:rPr>
          <w:sz w:val="28"/>
          <w:szCs w:val="28"/>
          <w:lang w:eastAsia="x-none"/>
        </w:rPr>
      </w:pPr>
      <w:r w:rsidRPr="002A4AA9">
        <w:rPr>
          <w:sz w:val="28"/>
          <w:szCs w:val="28"/>
          <w:lang w:eastAsia="x-none"/>
        </w:rPr>
        <w:t>3.1.4. Принятие решения о предоставлении государственной услуги или об отказе в предоставлении государственной услуги</w:t>
      </w:r>
    </w:p>
    <w:p w:rsidR="0003311D" w:rsidRPr="002A4AA9" w:rsidRDefault="00975B68" w:rsidP="0003311D">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 xml:space="preserve">.1. Основание для начала административной процедуры: внесены, изменены и (или) исключены сведения в торговом реестре или принято решение о предоставлении </w:t>
      </w:r>
      <w:proofErr w:type="gramStart"/>
      <w:r w:rsidR="0003311D" w:rsidRPr="002A4AA9">
        <w:rPr>
          <w:sz w:val="28"/>
          <w:szCs w:val="28"/>
          <w:lang w:eastAsia="x-none"/>
        </w:rPr>
        <w:t>информации, содержащейся в торговом реестре/ принято</w:t>
      </w:r>
      <w:proofErr w:type="gramEnd"/>
      <w:r w:rsidR="0003311D" w:rsidRPr="002A4AA9">
        <w:rPr>
          <w:sz w:val="28"/>
          <w:szCs w:val="28"/>
          <w:lang w:eastAsia="x-none"/>
        </w:rPr>
        <w:t xml:space="preserve"> решение об отказе предоставления государственной услуги.</w:t>
      </w:r>
    </w:p>
    <w:p w:rsidR="00975B68"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.2. Содержание административного действия,  продолжительность и (или) максимальный срок его выполнения: специали</w:t>
      </w:r>
      <w:proofErr w:type="gramStart"/>
      <w:r w:rsidR="0003311D" w:rsidRPr="002A4AA9">
        <w:rPr>
          <w:sz w:val="28"/>
          <w:szCs w:val="28"/>
          <w:lang w:eastAsia="x-none"/>
        </w:rPr>
        <w:t>ст стр</w:t>
      </w:r>
      <w:proofErr w:type="gramEnd"/>
      <w:r w:rsidR="0003311D" w:rsidRPr="002A4AA9">
        <w:rPr>
          <w:sz w:val="28"/>
          <w:szCs w:val="28"/>
          <w:lang w:eastAsia="x-none"/>
        </w:rPr>
        <w:t>уктурного подразделения, ответственный за ведение торгового реестра подготавливает уведомление о предоставлении государственной услуги или уведомление об отказе в предоставлении государственной услуги. Направляет результат предоставления/ отказ в предоставлении государственной услуги способом, указанным в заявлении в течение 1 рабочего дня.</w:t>
      </w:r>
    </w:p>
    <w:p w:rsidR="0003311D"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3.1.4.3.</w:t>
      </w:r>
      <w:r w:rsidR="0003311D" w:rsidRPr="002A4AA9">
        <w:rPr>
          <w:sz w:val="28"/>
          <w:szCs w:val="28"/>
          <w:lang w:eastAsia="x-none"/>
        </w:rPr>
        <w:t>Лицо, ответственное за выполнение административной процедуры: специали</w:t>
      </w:r>
      <w:proofErr w:type="gramStart"/>
      <w:r w:rsidR="0003311D" w:rsidRPr="002A4AA9">
        <w:rPr>
          <w:sz w:val="28"/>
          <w:szCs w:val="28"/>
          <w:lang w:eastAsia="x-none"/>
        </w:rPr>
        <w:t>ст стр</w:t>
      </w:r>
      <w:proofErr w:type="gramEnd"/>
      <w:r w:rsidR="0003311D" w:rsidRPr="002A4AA9">
        <w:rPr>
          <w:sz w:val="28"/>
          <w:szCs w:val="28"/>
          <w:lang w:eastAsia="x-none"/>
        </w:rPr>
        <w:t>уктурного подразделения, ответственный за ведение торгового реестра;</w:t>
      </w:r>
    </w:p>
    <w:p w:rsidR="0003311D" w:rsidRPr="002A4AA9" w:rsidRDefault="00975B68" w:rsidP="0003311D">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.4. Критериев принятия решения не предусмотрено.</w:t>
      </w:r>
    </w:p>
    <w:p w:rsidR="00D01F2E"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t>3.1.4</w:t>
      </w:r>
      <w:r w:rsidR="0003311D" w:rsidRPr="002A4AA9">
        <w:rPr>
          <w:sz w:val="28"/>
          <w:szCs w:val="28"/>
          <w:lang w:eastAsia="x-none"/>
        </w:rPr>
        <w:t>.5. Результат выполнения административной процедуры: направление заявителю результата предоставления/отказа в предоставлении государственной услуги способом, указанным в заявлении.</w:t>
      </w:r>
    </w:p>
    <w:p w:rsidR="00975B68" w:rsidRPr="002A4AA9" w:rsidRDefault="00975B68" w:rsidP="00FA48B5">
      <w:pPr>
        <w:tabs>
          <w:tab w:val="left" w:pos="142"/>
          <w:tab w:val="left" w:pos="284"/>
        </w:tabs>
        <w:ind w:firstLine="709"/>
        <w:jc w:val="both"/>
        <w:rPr>
          <w:sz w:val="28"/>
          <w:szCs w:val="28"/>
          <w:lang w:eastAsia="x-none"/>
        </w:rPr>
      </w:pPr>
      <w:r w:rsidRPr="002A4AA9">
        <w:rPr>
          <w:sz w:val="28"/>
          <w:szCs w:val="28"/>
          <w:lang w:eastAsia="x-none"/>
        </w:rPr>
        <w:t>3.1.5. Выдача результата.</w:t>
      </w:r>
    </w:p>
    <w:p w:rsidR="00975B68" w:rsidRPr="002A4AA9" w:rsidRDefault="00975B68" w:rsidP="00975B68">
      <w:pPr>
        <w:tabs>
          <w:tab w:val="left" w:pos="142"/>
          <w:tab w:val="left" w:pos="284"/>
        </w:tabs>
        <w:ind w:firstLine="709"/>
        <w:jc w:val="both"/>
        <w:rPr>
          <w:sz w:val="28"/>
          <w:szCs w:val="28"/>
          <w:lang w:eastAsia="x-none"/>
        </w:rPr>
      </w:pPr>
      <w:r w:rsidRPr="002A4AA9">
        <w:rPr>
          <w:sz w:val="28"/>
          <w:szCs w:val="28"/>
          <w:lang w:eastAsia="x-none"/>
        </w:rPr>
        <w:lastRenderedPageBreak/>
        <w:t>3.1.5.1.Основание для начала административной процедуры:</w:t>
      </w:r>
      <w:r w:rsidR="007B49AA" w:rsidRPr="002A4AA9">
        <w:rPr>
          <w:sz w:val="28"/>
          <w:szCs w:val="28"/>
          <w:lang w:eastAsia="x-none"/>
        </w:rPr>
        <w:t xml:space="preserve"> подписанное решение о предоставление услуги или уведомление об отказе в предоставлении услуги</w:t>
      </w:r>
      <w:proofErr w:type="gramStart"/>
      <w:r w:rsidR="007B49AA" w:rsidRPr="002A4AA9">
        <w:rPr>
          <w:sz w:val="28"/>
          <w:szCs w:val="28"/>
          <w:lang w:eastAsia="x-none"/>
        </w:rPr>
        <w:t>..</w:t>
      </w:r>
      <w:proofErr w:type="gramEnd"/>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3.1.5.2. Содержание административного действия,  продолжительность и (или) максимальный срок его выполнения:</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3 дней </w:t>
      </w:r>
      <w:proofErr w:type="gramStart"/>
      <w:r w:rsidRPr="002A4AA9">
        <w:rPr>
          <w:sz w:val="28"/>
          <w:szCs w:val="28"/>
          <w:lang w:eastAsia="x-none"/>
        </w:rPr>
        <w:t>с даты окончания</w:t>
      </w:r>
      <w:proofErr w:type="gramEnd"/>
      <w:r w:rsidRPr="002A4AA9">
        <w:rPr>
          <w:sz w:val="28"/>
          <w:szCs w:val="28"/>
          <w:lang w:eastAsia="x-none"/>
        </w:rPr>
        <w:t xml:space="preserve"> третьей административной процедуры.</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3 дней </w:t>
      </w:r>
      <w:proofErr w:type="gramStart"/>
      <w:r w:rsidRPr="002A4AA9">
        <w:rPr>
          <w:sz w:val="28"/>
          <w:szCs w:val="28"/>
          <w:lang w:eastAsia="x-none"/>
        </w:rPr>
        <w:t>с даты окончания</w:t>
      </w:r>
      <w:proofErr w:type="gramEnd"/>
      <w:r w:rsidRPr="002A4AA9">
        <w:rPr>
          <w:sz w:val="28"/>
          <w:szCs w:val="28"/>
          <w:lang w:eastAsia="x-none"/>
        </w:rPr>
        <w:t xml:space="preserve"> первого административного действия данной административной процедуры.</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3.1.5.3. Лицо, ответственное за выполнение административной процедуры: должностное лицо, ответственное за делопроизводство.</w:t>
      </w:r>
    </w:p>
    <w:p w:rsidR="007B49AA" w:rsidRPr="002A4AA9" w:rsidRDefault="007B49AA" w:rsidP="007B49AA">
      <w:pPr>
        <w:tabs>
          <w:tab w:val="left" w:pos="142"/>
          <w:tab w:val="left" w:pos="284"/>
        </w:tabs>
        <w:ind w:firstLine="709"/>
        <w:jc w:val="both"/>
        <w:rPr>
          <w:sz w:val="28"/>
          <w:szCs w:val="28"/>
          <w:lang w:eastAsia="x-none"/>
        </w:rPr>
      </w:pPr>
      <w:r w:rsidRPr="002A4AA9">
        <w:rPr>
          <w:sz w:val="28"/>
          <w:szCs w:val="28"/>
          <w:lang w:eastAsia="x-none"/>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не позднее 2 дней.</w:t>
      </w:r>
    </w:p>
    <w:bookmarkEnd w:id="12"/>
    <w:p w:rsidR="00F26724" w:rsidRPr="002A4AA9" w:rsidRDefault="00F26724" w:rsidP="00F26724">
      <w:pPr>
        <w:tabs>
          <w:tab w:val="left" w:pos="142"/>
          <w:tab w:val="left" w:pos="284"/>
        </w:tabs>
        <w:ind w:firstLine="709"/>
        <w:jc w:val="both"/>
        <w:rPr>
          <w:b/>
          <w:sz w:val="28"/>
          <w:szCs w:val="28"/>
          <w:lang w:eastAsia="x-none"/>
        </w:rPr>
      </w:pPr>
      <w:r w:rsidRPr="002A4AA9">
        <w:rPr>
          <w:b/>
          <w:sz w:val="28"/>
          <w:szCs w:val="28"/>
          <w:lang w:eastAsia="x-none"/>
        </w:rPr>
        <w:t>3.2. О</w:t>
      </w:r>
      <w:r w:rsidRPr="002A4AA9">
        <w:rPr>
          <w:b/>
          <w:bCs/>
          <w:sz w:val="28"/>
          <w:szCs w:val="28"/>
          <w:lang w:eastAsia="x-none"/>
        </w:rPr>
        <w:t>собенности выполнения административных процедур в электронной форме.</w:t>
      </w:r>
    </w:p>
    <w:p w:rsidR="00F26724" w:rsidRPr="00F26724" w:rsidRDefault="00F26724" w:rsidP="00F26724">
      <w:pPr>
        <w:ind w:firstLine="709"/>
        <w:jc w:val="both"/>
        <w:outlineLvl w:val="1"/>
        <w:rPr>
          <w:sz w:val="28"/>
          <w:szCs w:val="28"/>
        </w:rPr>
      </w:pPr>
      <w:r w:rsidRPr="002A4AA9">
        <w:rPr>
          <w:sz w:val="28"/>
          <w:szCs w:val="28"/>
        </w:rPr>
        <w:t xml:space="preserve">3.2.1. </w:t>
      </w:r>
      <w:proofErr w:type="gramStart"/>
      <w:r w:rsidR="00A46A8D" w:rsidRPr="002A4AA9">
        <w:rPr>
          <w:sz w:val="28"/>
          <w:szCs w:val="28"/>
        </w:rPr>
        <w:t xml:space="preserve">Предоставление государственной услуги на </w:t>
      </w:r>
      <w:r w:rsidRPr="002A4AA9">
        <w:rPr>
          <w:sz w:val="28"/>
          <w:szCs w:val="28"/>
        </w:rPr>
        <w:t>ЕПГУ и ПГУ ЛО</w:t>
      </w:r>
      <w:r w:rsidRPr="00F26724">
        <w:rPr>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6724" w:rsidRPr="00F26724" w:rsidRDefault="00F26724" w:rsidP="00F26724">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F26724" w:rsidRPr="00EC40C7" w:rsidRDefault="00F26724" w:rsidP="00F26724">
      <w:pPr>
        <w:ind w:firstLine="709"/>
        <w:jc w:val="both"/>
        <w:outlineLvl w:val="1"/>
        <w:rPr>
          <w:sz w:val="28"/>
          <w:szCs w:val="28"/>
        </w:rPr>
      </w:pPr>
      <w:r w:rsidRPr="00EC40C7">
        <w:rPr>
          <w:sz w:val="28"/>
          <w:szCs w:val="28"/>
        </w:rPr>
        <w:t>3.2.3. Государственная услуга м</w:t>
      </w:r>
      <w:r w:rsidR="00493A38" w:rsidRPr="00EC40C7">
        <w:rPr>
          <w:sz w:val="28"/>
          <w:szCs w:val="28"/>
        </w:rPr>
        <w:t xml:space="preserve">ожет быть получена через ПГУ ЛО, либо через ЕПГУ </w:t>
      </w:r>
      <w:r w:rsidRPr="00EC40C7">
        <w:rPr>
          <w:sz w:val="28"/>
          <w:szCs w:val="28"/>
        </w:rPr>
        <w:t xml:space="preserve">следующими способами: </w:t>
      </w:r>
    </w:p>
    <w:p w:rsidR="00F26724" w:rsidRPr="00F26724" w:rsidRDefault="00F26724" w:rsidP="00F26724">
      <w:pPr>
        <w:ind w:firstLine="709"/>
        <w:jc w:val="both"/>
        <w:outlineLvl w:val="1"/>
        <w:rPr>
          <w:sz w:val="28"/>
          <w:szCs w:val="28"/>
        </w:rPr>
      </w:pPr>
      <w:r w:rsidRPr="00EC40C7">
        <w:rPr>
          <w:sz w:val="28"/>
          <w:szCs w:val="28"/>
        </w:rPr>
        <w:t>с обязательной личной явкой</w:t>
      </w:r>
      <w:r w:rsidRPr="00F26724">
        <w:rPr>
          <w:sz w:val="28"/>
          <w:szCs w:val="28"/>
        </w:rPr>
        <w:t xml:space="preserve"> на прием в </w:t>
      </w:r>
      <w:r w:rsidR="00C74C73">
        <w:rPr>
          <w:sz w:val="28"/>
          <w:szCs w:val="28"/>
        </w:rPr>
        <w:t>комитет</w:t>
      </w:r>
      <w:r w:rsidRPr="00F26724">
        <w:rPr>
          <w:sz w:val="28"/>
          <w:szCs w:val="28"/>
        </w:rPr>
        <w:t>;</w:t>
      </w:r>
    </w:p>
    <w:p w:rsidR="00C74C73" w:rsidRPr="00EC40C7" w:rsidRDefault="00F26724" w:rsidP="00C74C73">
      <w:pPr>
        <w:ind w:firstLine="709"/>
        <w:jc w:val="both"/>
        <w:outlineLvl w:val="1"/>
        <w:rPr>
          <w:sz w:val="28"/>
          <w:szCs w:val="28"/>
        </w:rPr>
      </w:pPr>
      <w:r w:rsidRPr="00EC40C7">
        <w:rPr>
          <w:sz w:val="28"/>
          <w:szCs w:val="28"/>
        </w:rPr>
        <w:t xml:space="preserve">без личной явки на прием в </w:t>
      </w:r>
      <w:r w:rsidR="00C74C73" w:rsidRPr="00EC40C7">
        <w:rPr>
          <w:sz w:val="28"/>
          <w:szCs w:val="28"/>
        </w:rPr>
        <w:t>комитет</w:t>
      </w:r>
      <w:r w:rsidRPr="00EC40C7">
        <w:rPr>
          <w:sz w:val="28"/>
          <w:szCs w:val="28"/>
        </w:rPr>
        <w:t xml:space="preserve">. </w:t>
      </w:r>
    </w:p>
    <w:p w:rsidR="00C74C73" w:rsidRDefault="00C74C73" w:rsidP="00C74C73">
      <w:pPr>
        <w:ind w:firstLine="709"/>
        <w:jc w:val="both"/>
        <w:outlineLvl w:val="1"/>
        <w:rPr>
          <w:sz w:val="28"/>
          <w:szCs w:val="28"/>
        </w:rPr>
      </w:pPr>
      <w:r w:rsidRPr="00EC40C7">
        <w:rPr>
          <w:sz w:val="28"/>
          <w:szCs w:val="28"/>
        </w:rPr>
        <w:t xml:space="preserve">3.2.4.Для получения государственной услуги без </w:t>
      </w:r>
      <w:r w:rsidR="00EC40C7" w:rsidRPr="00EC40C7">
        <w:rPr>
          <w:sz w:val="28"/>
          <w:szCs w:val="28"/>
        </w:rPr>
        <w:t>личной явки на приём в комитет</w:t>
      </w:r>
      <w:r w:rsidRPr="00EC40C7">
        <w:rPr>
          <w:sz w:val="28"/>
          <w:szCs w:val="28"/>
        </w:rPr>
        <w:t xml:space="preserve"> заявителю</w:t>
      </w:r>
      <w:r w:rsidRPr="00C74C73">
        <w:rPr>
          <w:sz w:val="28"/>
          <w:szCs w:val="28"/>
        </w:rPr>
        <w:t xml:space="preserve"> необходимо предварительно оформить усиленную квалифицированную электронную подпись (далее – ЭП) для </w:t>
      </w:r>
      <w:proofErr w:type="gramStart"/>
      <w:r w:rsidRPr="00C74C73">
        <w:rPr>
          <w:sz w:val="28"/>
          <w:szCs w:val="28"/>
        </w:rPr>
        <w:t>заверения заявления</w:t>
      </w:r>
      <w:proofErr w:type="gramEnd"/>
      <w:r w:rsidRPr="00C74C73">
        <w:rPr>
          <w:sz w:val="28"/>
          <w:szCs w:val="28"/>
        </w:rPr>
        <w:t xml:space="preserve"> и документов, поданных в электронном виде на ПГУ ЛО или на ЕПГУ.</w:t>
      </w:r>
    </w:p>
    <w:p w:rsidR="00C74C73" w:rsidRPr="00EC40C7" w:rsidRDefault="00F26724" w:rsidP="000110A0">
      <w:pPr>
        <w:ind w:firstLine="709"/>
        <w:jc w:val="both"/>
        <w:outlineLvl w:val="1"/>
        <w:rPr>
          <w:sz w:val="28"/>
          <w:szCs w:val="28"/>
        </w:rPr>
      </w:pPr>
      <w:r w:rsidRPr="00F26724">
        <w:rPr>
          <w:sz w:val="28"/>
          <w:szCs w:val="28"/>
        </w:rPr>
        <w:t>3.</w:t>
      </w:r>
      <w:r w:rsidRPr="00EC40C7">
        <w:rPr>
          <w:sz w:val="28"/>
          <w:szCs w:val="28"/>
        </w:rPr>
        <w:t xml:space="preserve">2.5. </w:t>
      </w:r>
      <w:r w:rsidR="00C74C73" w:rsidRPr="00EC40C7">
        <w:rPr>
          <w:sz w:val="28"/>
          <w:szCs w:val="28"/>
        </w:rPr>
        <w:t>Для подачи заявления через ЕПГУ или через ПГУ ЛО заявитель должен выполнить следующие действия:</w:t>
      </w:r>
    </w:p>
    <w:p w:rsidR="00C74C73" w:rsidRPr="00EC40C7" w:rsidRDefault="00C74C73" w:rsidP="00C74C73">
      <w:pPr>
        <w:ind w:firstLine="709"/>
        <w:jc w:val="both"/>
        <w:outlineLvl w:val="1"/>
        <w:rPr>
          <w:sz w:val="28"/>
          <w:szCs w:val="28"/>
        </w:rPr>
      </w:pPr>
      <w:r w:rsidRPr="00EC40C7">
        <w:rPr>
          <w:sz w:val="28"/>
          <w:szCs w:val="28"/>
        </w:rPr>
        <w:t>а) пройти идентификацию и аутентификацию в ЕСИА;</w:t>
      </w:r>
    </w:p>
    <w:p w:rsidR="00C74C73" w:rsidRPr="00C74C73" w:rsidRDefault="00C74C73" w:rsidP="00C74C73">
      <w:pPr>
        <w:ind w:firstLine="709"/>
        <w:jc w:val="both"/>
        <w:outlineLvl w:val="1"/>
        <w:rPr>
          <w:sz w:val="28"/>
          <w:szCs w:val="28"/>
        </w:rPr>
      </w:pPr>
      <w:r w:rsidRPr="00EC40C7">
        <w:rPr>
          <w:sz w:val="28"/>
          <w:szCs w:val="28"/>
        </w:rPr>
        <w:t>б) в личном кабинете</w:t>
      </w:r>
      <w:r w:rsidRPr="00C74C73">
        <w:rPr>
          <w:sz w:val="28"/>
          <w:szCs w:val="28"/>
        </w:rPr>
        <w:t xml:space="preserve"> на ЕПГУ или на ПГУ ЛО заполнить в электронном виде заявление на оказание государственной услуги;</w:t>
      </w:r>
    </w:p>
    <w:p w:rsidR="00C74C73" w:rsidRPr="00EC40C7" w:rsidRDefault="00C74C73" w:rsidP="00C74C73">
      <w:pPr>
        <w:ind w:firstLine="709"/>
        <w:jc w:val="both"/>
        <w:outlineLvl w:val="1"/>
        <w:rPr>
          <w:sz w:val="28"/>
          <w:szCs w:val="28"/>
        </w:rPr>
      </w:pPr>
      <w:r w:rsidRPr="00EC40C7">
        <w:rPr>
          <w:sz w:val="28"/>
          <w:szCs w:val="28"/>
        </w:rPr>
        <w:t xml:space="preserve">в) в случае, если заявитель выбрал способ оказания услуги с </w:t>
      </w:r>
      <w:r w:rsidR="000110A0" w:rsidRPr="00EC40C7">
        <w:rPr>
          <w:sz w:val="28"/>
          <w:szCs w:val="28"/>
        </w:rPr>
        <w:t>личной явкой на прием в комитет</w:t>
      </w:r>
      <w:r w:rsidR="00EC40C7" w:rsidRPr="00EC40C7">
        <w:rPr>
          <w:sz w:val="28"/>
          <w:szCs w:val="28"/>
        </w:rPr>
        <w:t xml:space="preserve"> </w:t>
      </w:r>
      <w:r w:rsidRPr="00EC40C7">
        <w:rPr>
          <w:sz w:val="28"/>
          <w:szCs w:val="28"/>
        </w:rPr>
        <w:t>– приложить к заявлению электронные документы;</w:t>
      </w:r>
    </w:p>
    <w:p w:rsidR="00C74C73" w:rsidRPr="00EC40C7" w:rsidRDefault="00C74C73" w:rsidP="00C74C73">
      <w:pPr>
        <w:ind w:firstLine="709"/>
        <w:jc w:val="both"/>
        <w:outlineLvl w:val="1"/>
        <w:rPr>
          <w:sz w:val="28"/>
          <w:szCs w:val="28"/>
        </w:rPr>
      </w:pPr>
      <w:r w:rsidRPr="00EC40C7">
        <w:rPr>
          <w:sz w:val="28"/>
          <w:szCs w:val="28"/>
        </w:rPr>
        <w:lastRenderedPageBreak/>
        <w:t>г) в случае, если заявитель выбрал способ оказания услуги без</w:t>
      </w:r>
      <w:r w:rsidR="000110A0" w:rsidRPr="00EC40C7">
        <w:rPr>
          <w:sz w:val="28"/>
          <w:szCs w:val="28"/>
        </w:rPr>
        <w:t xml:space="preserve"> личной явки на прием в комитет</w:t>
      </w:r>
      <w:r w:rsidRPr="00EC40C7">
        <w:rPr>
          <w:sz w:val="28"/>
          <w:szCs w:val="28"/>
        </w:rPr>
        <w:t>:</w:t>
      </w:r>
    </w:p>
    <w:p w:rsidR="00C74C73" w:rsidRPr="00C74C73" w:rsidRDefault="00C74C73" w:rsidP="00C74C73">
      <w:pPr>
        <w:ind w:firstLine="709"/>
        <w:jc w:val="both"/>
        <w:outlineLvl w:val="1"/>
        <w:rPr>
          <w:sz w:val="28"/>
          <w:szCs w:val="28"/>
        </w:rPr>
      </w:pPr>
      <w:r w:rsidRPr="00EC40C7">
        <w:rPr>
          <w:sz w:val="28"/>
          <w:szCs w:val="28"/>
        </w:rPr>
        <w:t>- приложить</w:t>
      </w:r>
      <w:r w:rsidRPr="00C74C73">
        <w:rPr>
          <w:sz w:val="28"/>
          <w:szCs w:val="28"/>
        </w:rPr>
        <w:t xml:space="preserve"> к заявлению электронные документы, заверенные усиленной квалифицированной электронной подписью; </w:t>
      </w:r>
    </w:p>
    <w:p w:rsidR="00C74C73" w:rsidRPr="00C74C73" w:rsidRDefault="00C74C73" w:rsidP="00C74C73">
      <w:pPr>
        <w:ind w:firstLine="709"/>
        <w:jc w:val="both"/>
        <w:outlineLvl w:val="1"/>
        <w:rPr>
          <w:sz w:val="28"/>
          <w:szCs w:val="28"/>
        </w:rPr>
      </w:pPr>
      <w:r w:rsidRPr="00C74C7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4C73" w:rsidRPr="00C74C73" w:rsidRDefault="00C74C73" w:rsidP="00C74C73">
      <w:pPr>
        <w:ind w:firstLine="709"/>
        <w:jc w:val="both"/>
        <w:outlineLvl w:val="1"/>
        <w:rPr>
          <w:sz w:val="28"/>
          <w:szCs w:val="28"/>
        </w:rPr>
      </w:pPr>
      <w:r w:rsidRPr="00C74C7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4C73" w:rsidRPr="003A34CB" w:rsidRDefault="00C74C73" w:rsidP="000110A0">
      <w:pPr>
        <w:ind w:firstLine="709"/>
        <w:jc w:val="both"/>
        <w:outlineLvl w:val="1"/>
        <w:rPr>
          <w:sz w:val="28"/>
          <w:szCs w:val="28"/>
        </w:rPr>
      </w:pPr>
      <w:r w:rsidRPr="00C74C73">
        <w:rPr>
          <w:sz w:val="28"/>
          <w:szCs w:val="28"/>
        </w:rPr>
        <w:t>- направить пакет э</w:t>
      </w:r>
      <w:r w:rsidR="000110A0">
        <w:rPr>
          <w:sz w:val="28"/>
          <w:szCs w:val="28"/>
        </w:rPr>
        <w:t xml:space="preserve">лектронных документов в комитет </w:t>
      </w:r>
      <w:r w:rsidRPr="00C74C73">
        <w:rPr>
          <w:sz w:val="28"/>
          <w:szCs w:val="28"/>
        </w:rPr>
        <w:t>посредством функционала ЕПГУ  или ПГУ ЛО.</w:t>
      </w:r>
    </w:p>
    <w:p w:rsidR="00F26724" w:rsidRPr="00141ACB" w:rsidRDefault="00F26724" w:rsidP="00F26724">
      <w:pPr>
        <w:ind w:firstLine="709"/>
        <w:jc w:val="both"/>
        <w:outlineLvl w:val="1"/>
        <w:rPr>
          <w:sz w:val="28"/>
          <w:szCs w:val="28"/>
        </w:rPr>
      </w:pPr>
      <w:r w:rsidRPr="000110A0">
        <w:rPr>
          <w:sz w:val="28"/>
          <w:szCs w:val="28"/>
        </w:rPr>
        <w:t>3.2.</w:t>
      </w:r>
      <w:r w:rsidR="004B7664" w:rsidRPr="000110A0">
        <w:rPr>
          <w:sz w:val="28"/>
          <w:szCs w:val="28"/>
        </w:rPr>
        <w:t>6</w:t>
      </w:r>
      <w:r w:rsidRPr="000110A0">
        <w:rPr>
          <w:sz w:val="28"/>
          <w:szCs w:val="28"/>
        </w:rPr>
        <w:t>. В результате направления пакета электронных документов посредством ПГУ ЛО</w:t>
      </w:r>
      <w:r w:rsidR="003A34CB" w:rsidRPr="000110A0">
        <w:rPr>
          <w:sz w:val="28"/>
          <w:szCs w:val="28"/>
        </w:rPr>
        <w:t>, либо через</w:t>
      </w:r>
      <w:r w:rsidRPr="000110A0">
        <w:rPr>
          <w:sz w:val="28"/>
          <w:szCs w:val="28"/>
        </w:rPr>
        <w:t xml:space="preserve"> ЕПГУ в соответствии с требованиями пункта </w:t>
      </w:r>
      <w:r w:rsidR="008F0EDD" w:rsidRPr="000110A0">
        <w:rPr>
          <w:sz w:val="28"/>
          <w:szCs w:val="28"/>
        </w:rPr>
        <w:t>3.2.5</w:t>
      </w:r>
      <w:r w:rsidRPr="000110A0">
        <w:rPr>
          <w:sz w:val="28"/>
          <w:szCs w:val="28"/>
        </w:rPr>
        <w:t xml:space="preserve"> автоматизированной</w:t>
      </w:r>
      <w:r w:rsidRPr="00F26724">
        <w:rPr>
          <w:sz w:val="28"/>
          <w:szCs w:val="28"/>
        </w:rPr>
        <w:t xml:space="preserve"> информационной системой межведомственного электронного взаимодействия Ленинградской области (далее – АИС «</w:t>
      </w:r>
      <w:proofErr w:type="spellStart"/>
      <w:r w:rsidRPr="00F26724">
        <w:rPr>
          <w:sz w:val="28"/>
          <w:szCs w:val="28"/>
        </w:rPr>
        <w:t>Межвед</w:t>
      </w:r>
      <w:proofErr w:type="spellEnd"/>
      <w:r w:rsidRPr="00F2672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141ACB">
        <w:rPr>
          <w:sz w:val="28"/>
          <w:szCs w:val="28"/>
        </w:rPr>
        <w:t xml:space="preserve">личном кабинете ПГУ ЛО или ЕПГУ. </w:t>
      </w:r>
    </w:p>
    <w:p w:rsidR="00F26724" w:rsidRPr="002623CD" w:rsidRDefault="004B7664" w:rsidP="00F26724">
      <w:pPr>
        <w:ind w:firstLine="709"/>
        <w:jc w:val="both"/>
        <w:outlineLvl w:val="1"/>
        <w:rPr>
          <w:sz w:val="28"/>
          <w:szCs w:val="28"/>
        </w:rPr>
      </w:pPr>
      <w:r w:rsidRPr="00141ACB">
        <w:rPr>
          <w:sz w:val="28"/>
          <w:szCs w:val="28"/>
        </w:rPr>
        <w:t>3.2.7</w:t>
      </w:r>
      <w:r w:rsidR="00F26724" w:rsidRPr="00141ACB">
        <w:rPr>
          <w:sz w:val="28"/>
          <w:szCs w:val="28"/>
        </w:rPr>
        <w:t>.  При предоставлении государственной услуги через ПГУ ЛО</w:t>
      </w:r>
      <w:r w:rsidR="003A34CB" w:rsidRPr="00141ACB">
        <w:rPr>
          <w:sz w:val="28"/>
          <w:szCs w:val="28"/>
        </w:rPr>
        <w:t>, либо через ЕПГУ</w:t>
      </w:r>
      <w:r w:rsidR="00F26724" w:rsidRPr="00141ACB">
        <w:rPr>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w:t>
      </w:r>
      <w:r w:rsidR="00F26724" w:rsidRPr="002623CD">
        <w:rPr>
          <w:sz w:val="28"/>
          <w:szCs w:val="28"/>
        </w:rPr>
        <w:t xml:space="preserve"> электронной подписью, должностное лицо </w:t>
      </w:r>
      <w:r w:rsidR="000110A0">
        <w:rPr>
          <w:sz w:val="28"/>
          <w:szCs w:val="28"/>
        </w:rPr>
        <w:t>комитета</w:t>
      </w:r>
      <w:r w:rsidR="00F26724" w:rsidRPr="002623CD">
        <w:rPr>
          <w:sz w:val="28"/>
          <w:szCs w:val="28"/>
        </w:rPr>
        <w:t xml:space="preserve"> выполняет следующие действия: </w:t>
      </w:r>
    </w:p>
    <w:p w:rsidR="00A46A8D" w:rsidRPr="002623CD" w:rsidRDefault="00A46A8D" w:rsidP="00F26724">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w:t>
      </w:r>
      <w:r w:rsidR="002623CD" w:rsidRPr="002623CD">
        <w:rPr>
          <w:sz w:val="28"/>
          <w:szCs w:val="28"/>
        </w:rPr>
        <w:t>, а также документов (сведений), поступивших посредством межведомственного взаимодействия,</w:t>
      </w:r>
      <w:r w:rsidRPr="002623CD">
        <w:rPr>
          <w:sz w:val="28"/>
          <w:szCs w:val="28"/>
        </w:rPr>
        <w:t xml:space="preserve"> и передает должностному лицу, наделенному функциями по принятию решения;</w:t>
      </w:r>
    </w:p>
    <w:p w:rsidR="00F26724" w:rsidRPr="00F26724" w:rsidRDefault="00F26724" w:rsidP="00F26724">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sidR="00B42228">
        <w:rPr>
          <w:sz w:val="28"/>
          <w:szCs w:val="28"/>
        </w:rPr>
        <w:t xml:space="preserve"> государственной услуги</w:t>
      </w:r>
      <w:r w:rsidRPr="00F26724">
        <w:rPr>
          <w:sz w:val="28"/>
          <w:szCs w:val="28"/>
        </w:rPr>
        <w:t>) заполняет предусмотренные в АИС «</w:t>
      </w:r>
      <w:proofErr w:type="spellStart"/>
      <w:r w:rsidRPr="00F26724">
        <w:rPr>
          <w:sz w:val="28"/>
          <w:szCs w:val="28"/>
        </w:rPr>
        <w:t>Межвед</w:t>
      </w:r>
      <w:proofErr w:type="spellEnd"/>
      <w:r w:rsidRPr="00F26724">
        <w:rPr>
          <w:sz w:val="28"/>
          <w:szCs w:val="28"/>
        </w:rPr>
        <w:t xml:space="preserve"> ЛО» формы о принятом решении и переводит дело в архив АИС «</w:t>
      </w:r>
      <w:proofErr w:type="spellStart"/>
      <w:r w:rsidRPr="00F26724">
        <w:rPr>
          <w:sz w:val="28"/>
          <w:szCs w:val="28"/>
        </w:rPr>
        <w:t>Межвед</w:t>
      </w:r>
      <w:proofErr w:type="spellEnd"/>
      <w:r w:rsidRPr="00F26724">
        <w:rPr>
          <w:sz w:val="28"/>
          <w:szCs w:val="28"/>
        </w:rPr>
        <w:t xml:space="preserve"> ЛО»;</w:t>
      </w:r>
    </w:p>
    <w:p w:rsidR="00F26724" w:rsidRPr="00F26724" w:rsidRDefault="00F26724" w:rsidP="00F26724">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6724" w:rsidRPr="00EC40C7" w:rsidRDefault="004B7664" w:rsidP="00F26724">
      <w:pPr>
        <w:ind w:firstLine="709"/>
        <w:jc w:val="both"/>
        <w:outlineLvl w:val="1"/>
        <w:rPr>
          <w:sz w:val="28"/>
          <w:szCs w:val="28"/>
        </w:rPr>
      </w:pPr>
      <w:r w:rsidRPr="00EC40C7">
        <w:rPr>
          <w:sz w:val="28"/>
          <w:szCs w:val="28"/>
        </w:rPr>
        <w:t>3.2.8</w:t>
      </w:r>
      <w:r w:rsidR="00F26724" w:rsidRPr="00EC40C7">
        <w:rPr>
          <w:sz w:val="28"/>
          <w:szCs w:val="28"/>
        </w:rPr>
        <w:t>.  При предоставлении государственной услуги через ПГУ ЛО</w:t>
      </w:r>
      <w:r w:rsidR="003A34CB" w:rsidRPr="00EC40C7">
        <w:rPr>
          <w:sz w:val="28"/>
          <w:szCs w:val="28"/>
        </w:rPr>
        <w:t>, либо через ЕПГУ</w:t>
      </w:r>
      <w:r w:rsidR="00F26724" w:rsidRPr="00EC40C7">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EC40C7" w:rsidRPr="00EC40C7">
        <w:rPr>
          <w:sz w:val="28"/>
          <w:szCs w:val="28"/>
        </w:rPr>
        <w:t xml:space="preserve">комитета </w:t>
      </w:r>
      <w:r w:rsidR="00F26724" w:rsidRPr="00EC40C7">
        <w:rPr>
          <w:sz w:val="28"/>
          <w:szCs w:val="28"/>
        </w:rPr>
        <w:t>выполняет следующие действия:</w:t>
      </w:r>
    </w:p>
    <w:p w:rsidR="00F26724" w:rsidRPr="00EC40C7" w:rsidRDefault="00B06487" w:rsidP="00F26724">
      <w:pPr>
        <w:ind w:firstLine="709"/>
        <w:jc w:val="both"/>
        <w:outlineLvl w:val="1"/>
        <w:rPr>
          <w:sz w:val="28"/>
          <w:szCs w:val="28"/>
        </w:rPr>
      </w:pPr>
      <w:proofErr w:type="gramStart"/>
      <w:r w:rsidRPr="00EC40C7">
        <w:rPr>
          <w:sz w:val="28"/>
          <w:szCs w:val="28"/>
        </w:rPr>
        <w:t>в день регистрации запроса формирует через АИС «</w:t>
      </w:r>
      <w:proofErr w:type="spellStart"/>
      <w:r w:rsidRPr="00EC40C7">
        <w:rPr>
          <w:sz w:val="28"/>
          <w:szCs w:val="28"/>
        </w:rPr>
        <w:t>Межвед</w:t>
      </w:r>
      <w:proofErr w:type="spellEnd"/>
      <w:r w:rsidRPr="00EC40C7">
        <w:rPr>
          <w:sz w:val="28"/>
          <w:szCs w:val="28"/>
        </w:rPr>
        <w:t xml:space="preserve"> ЛО» приглашение на прием, которое должно содержать следующую информацию: адрес </w:t>
      </w:r>
      <w:r w:rsidR="00383C01">
        <w:rPr>
          <w:sz w:val="28"/>
          <w:szCs w:val="28"/>
        </w:rPr>
        <w:t>комитета,                в который</w:t>
      </w:r>
      <w:r w:rsidRPr="00EC40C7">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w:t>
      </w:r>
      <w:r w:rsidRPr="00EC40C7">
        <w:rPr>
          <w:sz w:val="28"/>
          <w:szCs w:val="28"/>
        </w:rPr>
        <w:lastRenderedPageBreak/>
        <w:t>необходимо представить на приеме.</w:t>
      </w:r>
      <w:proofErr w:type="gramEnd"/>
      <w:r w:rsidRPr="00EC40C7">
        <w:rPr>
          <w:sz w:val="28"/>
          <w:szCs w:val="28"/>
        </w:rPr>
        <w:t xml:space="preserve"> В АИС «</w:t>
      </w:r>
      <w:proofErr w:type="spellStart"/>
      <w:r w:rsidRPr="00EC40C7">
        <w:rPr>
          <w:sz w:val="28"/>
          <w:szCs w:val="28"/>
        </w:rPr>
        <w:t>Межвед</w:t>
      </w:r>
      <w:proofErr w:type="spellEnd"/>
      <w:r w:rsidRPr="00EC40C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383C01">
        <w:rPr>
          <w:sz w:val="28"/>
          <w:szCs w:val="28"/>
        </w:rPr>
        <w:t>комитета</w:t>
      </w:r>
      <w:r w:rsidRPr="00EC40C7">
        <w:rPr>
          <w:sz w:val="28"/>
          <w:szCs w:val="28"/>
        </w:rPr>
        <w:t>.</w:t>
      </w:r>
      <w:r w:rsidR="00F26724" w:rsidRPr="00EC40C7">
        <w:rPr>
          <w:sz w:val="28"/>
          <w:szCs w:val="28"/>
        </w:rPr>
        <w:t xml:space="preserve"> </w:t>
      </w:r>
    </w:p>
    <w:p w:rsidR="00F26724" w:rsidRPr="00EC40C7" w:rsidRDefault="00F26724" w:rsidP="00F26724">
      <w:pPr>
        <w:ind w:firstLine="709"/>
        <w:jc w:val="both"/>
        <w:outlineLvl w:val="1"/>
        <w:rPr>
          <w:sz w:val="28"/>
          <w:szCs w:val="28"/>
        </w:rPr>
      </w:pPr>
      <w:proofErr w:type="gramStart"/>
      <w:r w:rsidRPr="00EC40C7">
        <w:rPr>
          <w:sz w:val="28"/>
          <w:szCs w:val="28"/>
        </w:rPr>
        <w:t xml:space="preserve">В случае неявки заявителя на прием в назначенное время заявление </w:t>
      </w:r>
      <w:r w:rsidR="00383C01">
        <w:rPr>
          <w:sz w:val="28"/>
          <w:szCs w:val="28"/>
        </w:rPr>
        <w:t xml:space="preserve">                         </w:t>
      </w:r>
      <w:r w:rsidRPr="00EC40C7">
        <w:rPr>
          <w:sz w:val="28"/>
          <w:szCs w:val="28"/>
        </w:rPr>
        <w:t>и документы хранятся в АИС «</w:t>
      </w:r>
      <w:proofErr w:type="spellStart"/>
      <w:r w:rsidRPr="00EC40C7">
        <w:rPr>
          <w:sz w:val="28"/>
          <w:szCs w:val="28"/>
        </w:rPr>
        <w:t>Межвед</w:t>
      </w:r>
      <w:proofErr w:type="spellEnd"/>
      <w:r w:rsidRPr="00EC40C7">
        <w:rPr>
          <w:sz w:val="28"/>
          <w:szCs w:val="28"/>
        </w:rPr>
        <w:t xml:space="preserve"> ЛО» в течение 30 календарных дней, затем должностное лицо </w:t>
      </w:r>
      <w:r w:rsidR="00383C01">
        <w:rPr>
          <w:sz w:val="28"/>
          <w:szCs w:val="28"/>
        </w:rPr>
        <w:t xml:space="preserve">комитета, наделенное, в соответствии </w:t>
      </w:r>
      <w:r w:rsidRPr="00EC40C7">
        <w:rPr>
          <w:sz w:val="28"/>
          <w:szCs w:val="28"/>
        </w:rPr>
        <w:t>с должностным регламентом, функциями по приему заявлений и документов через ПГУ ЛО</w:t>
      </w:r>
      <w:r w:rsidR="003A34CB" w:rsidRPr="00EC40C7">
        <w:rPr>
          <w:sz w:val="28"/>
          <w:szCs w:val="28"/>
        </w:rPr>
        <w:t>, либо через</w:t>
      </w:r>
      <w:r w:rsidRPr="00EC40C7">
        <w:rPr>
          <w:sz w:val="28"/>
          <w:szCs w:val="28"/>
        </w:rPr>
        <w:t xml:space="preserve"> ЕПГУ переводит документы в архив АИС «</w:t>
      </w:r>
      <w:proofErr w:type="spellStart"/>
      <w:r w:rsidRPr="00EC40C7">
        <w:rPr>
          <w:sz w:val="28"/>
          <w:szCs w:val="28"/>
        </w:rPr>
        <w:t>Межвед</w:t>
      </w:r>
      <w:proofErr w:type="spellEnd"/>
      <w:r w:rsidRPr="00EC40C7">
        <w:rPr>
          <w:sz w:val="28"/>
          <w:szCs w:val="28"/>
        </w:rPr>
        <w:t xml:space="preserve"> ЛО».</w:t>
      </w:r>
      <w:proofErr w:type="gramEnd"/>
    </w:p>
    <w:p w:rsidR="00F26724" w:rsidRPr="00EC40C7" w:rsidRDefault="00F26724" w:rsidP="00F26724">
      <w:pPr>
        <w:ind w:firstLine="709"/>
        <w:jc w:val="both"/>
        <w:outlineLvl w:val="1"/>
        <w:rPr>
          <w:sz w:val="28"/>
          <w:szCs w:val="28"/>
        </w:rPr>
      </w:pPr>
      <w:r w:rsidRPr="00EC40C7">
        <w:rPr>
          <w:sz w:val="28"/>
          <w:szCs w:val="28"/>
        </w:rPr>
        <w:t>Заявитель должен явиться на прием в указанное время. В случае</w:t>
      </w:r>
      <w:proofErr w:type="gramStart"/>
      <w:r w:rsidRPr="00EC40C7">
        <w:rPr>
          <w:sz w:val="28"/>
          <w:szCs w:val="28"/>
        </w:rPr>
        <w:t>,</w:t>
      </w:r>
      <w:proofErr w:type="gramEnd"/>
      <w:r w:rsidRPr="00EC40C7">
        <w:rPr>
          <w:sz w:val="28"/>
          <w:szCs w:val="28"/>
        </w:rPr>
        <w:t xml:space="preserve"> если заявитель явился позже, он обслуживается в порядке живой очереди. В любом</w:t>
      </w:r>
      <w:r w:rsidR="000110A0" w:rsidRPr="00EC40C7">
        <w:rPr>
          <w:sz w:val="28"/>
          <w:szCs w:val="28"/>
        </w:rPr>
        <w:t xml:space="preserve"> из случаев должностное лицо комитета</w:t>
      </w:r>
      <w:r w:rsidRPr="00EC40C7">
        <w:rPr>
          <w:sz w:val="28"/>
          <w:szCs w:val="28"/>
        </w:rPr>
        <w:t>, ведущее прием, отмечает факт явки заявителя в АИС «</w:t>
      </w:r>
      <w:proofErr w:type="spellStart"/>
      <w:r w:rsidRPr="00EC40C7">
        <w:rPr>
          <w:sz w:val="28"/>
          <w:szCs w:val="28"/>
        </w:rPr>
        <w:t>Межвед</w:t>
      </w:r>
      <w:proofErr w:type="spellEnd"/>
      <w:r w:rsidRPr="00EC40C7">
        <w:rPr>
          <w:sz w:val="28"/>
          <w:szCs w:val="28"/>
        </w:rPr>
        <w:t xml:space="preserve"> ЛО», дело переводит в статус «Прием заявителя окончен».</w:t>
      </w:r>
    </w:p>
    <w:p w:rsidR="00F26724" w:rsidRPr="00EC40C7" w:rsidRDefault="00F26724" w:rsidP="00F26724">
      <w:pPr>
        <w:ind w:firstLine="709"/>
        <w:jc w:val="both"/>
        <w:outlineLvl w:val="1"/>
        <w:rPr>
          <w:sz w:val="28"/>
          <w:szCs w:val="28"/>
        </w:rPr>
      </w:pPr>
      <w:r w:rsidRPr="00EC40C7">
        <w:rPr>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C40C7">
        <w:rPr>
          <w:sz w:val="28"/>
          <w:szCs w:val="28"/>
        </w:rPr>
        <w:t>Межвед</w:t>
      </w:r>
      <w:proofErr w:type="spellEnd"/>
      <w:r w:rsidRPr="00EC40C7">
        <w:rPr>
          <w:sz w:val="28"/>
          <w:szCs w:val="28"/>
        </w:rPr>
        <w:t xml:space="preserve"> ЛО» формы о принятом решении и переводит дело в архив АИС «</w:t>
      </w:r>
      <w:proofErr w:type="spellStart"/>
      <w:r w:rsidRPr="00EC40C7">
        <w:rPr>
          <w:sz w:val="28"/>
          <w:szCs w:val="28"/>
        </w:rPr>
        <w:t>Межвед</w:t>
      </w:r>
      <w:proofErr w:type="spellEnd"/>
      <w:r w:rsidRPr="00EC40C7">
        <w:rPr>
          <w:sz w:val="28"/>
          <w:szCs w:val="28"/>
        </w:rPr>
        <w:t xml:space="preserve"> ЛО».</w:t>
      </w:r>
    </w:p>
    <w:p w:rsidR="000110A0" w:rsidRDefault="00F26724" w:rsidP="000110A0">
      <w:pPr>
        <w:ind w:firstLine="709"/>
        <w:jc w:val="both"/>
        <w:outlineLvl w:val="1"/>
        <w:rPr>
          <w:sz w:val="28"/>
          <w:szCs w:val="28"/>
        </w:rPr>
      </w:pPr>
      <w:proofErr w:type="gramStart"/>
      <w:r w:rsidRPr="00EC40C7">
        <w:rPr>
          <w:sz w:val="28"/>
          <w:szCs w:val="28"/>
        </w:rPr>
        <w:t xml:space="preserve">Должностное лицо </w:t>
      </w:r>
      <w:r w:rsidR="000110A0" w:rsidRPr="00EC40C7">
        <w:rPr>
          <w:sz w:val="28"/>
          <w:szCs w:val="28"/>
        </w:rPr>
        <w:t>комитета</w:t>
      </w:r>
      <w:r w:rsidRPr="00EC40C7">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A46A8D" w:rsidRPr="00EC40C7">
        <w:rPr>
          <w:sz w:val="28"/>
          <w:szCs w:val="28"/>
        </w:rPr>
        <w:t xml:space="preserve"> в </w:t>
      </w:r>
      <w:r w:rsidR="000110A0" w:rsidRPr="00EC40C7">
        <w:rPr>
          <w:sz w:val="28"/>
          <w:szCs w:val="28"/>
        </w:rPr>
        <w:t>комитет</w:t>
      </w:r>
      <w:r w:rsidRPr="00EC40C7">
        <w:rPr>
          <w:sz w:val="28"/>
          <w:szCs w:val="28"/>
        </w:rPr>
        <w:t xml:space="preserve">, </w:t>
      </w:r>
      <w:r w:rsidR="00A46A8D" w:rsidRPr="00EC40C7">
        <w:rPr>
          <w:sz w:val="28"/>
          <w:szCs w:val="28"/>
        </w:rPr>
        <w:t xml:space="preserve">либо в МФЦ, </w:t>
      </w:r>
      <w:r w:rsidRPr="00EC40C7">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A34CB" w:rsidRPr="00EC40C7">
        <w:rPr>
          <w:sz w:val="28"/>
          <w:szCs w:val="28"/>
        </w:rPr>
        <w:t xml:space="preserve"> или ЕПГУ</w:t>
      </w:r>
      <w:r w:rsidRPr="00EC40C7">
        <w:rPr>
          <w:sz w:val="28"/>
          <w:szCs w:val="28"/>
        </w:rPr>
        <w:t>.</w:t>
      </w:r>
      <w:proofErr w:type="gramEnd"/>
    </w:p>
    <w:p w:rsidR="00F26724" w:rsidRPr="00383C01" w:rsidRDefault="004B7664" w:rsidP="00F26724">
      <w:pPr>
        <w:ind w:firstLine="709"/>
        <w:jc w:val="both"/>
        <w:outlineLvl w:val="1"/>
        <w:rPr>
          <w:sz w:val="28"/>
          <w:szCs w:val="28"/>
        </w:rPr>
      </w:pPr>
      <w:r w:rsidRPr="000110A0">
        <w:rPr>
          <w:sz w:val="28"/>
          <w:szCs w:val="28"/>
        </w:rPr>
        <w:t>3.2.9</w:t>
      </w:r>
      <w:r w:rsidR="00F26724" w:rsidRPr="000110A0">
        <w:rPr>
          <w:sz w:val="28"/>
          <w:szCs w:val="28"/>
        </w:rPr>
        <w:t xml:space="preserve">. </w:t>
      </w:r>
      <w:r w:rsidR="00F26724" w:rsidRPr="00383C01">
        <w:rPr>
          <w:sz w:val="28"/>
          <w:szCs w:val="28"/>
        </w:rPr>
        <w:t>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sidR="003A34CB" w:rsidRPr="00383C01">
        <w:rPr>
          <w:sz w:val="28"/>
          <w:szCs w:val="28"/>
        </w:rPr>
        <w:t xml:space="preserve"> или ЕПГУ</w:t>
      </w:r>
      <w:r w:rsidR="00F26724" w:rsidRPr="00383C01">
        <w:rPr>
          <w:sz w:val="28"/>
          <w:szCs w:val="28"/>
        </w:rPr>
        <w:t xml:space="preserve">. </w:t>
      </w:r>
    </w:p>
    <w:p w:rsidR="00F26724" w:rsidRPr="000110A0" w:rsidRDefault="00F26724" w:rsidP="00F26724">
      <w:pPr>
        <w:ind w:firstLine="709"/>
        <w:jc w:val="both"/>
        <w:outlineLvl w:val="1"/>
        <w:rPr>
          <w:sz w:val="28"/>
          <w:szCs w:val="28"/>
        </w:rPr>
      </w:pPr>
      <w:r w:rsidRPr="00383C01">
        <w:rPr>
          <w:sz w:val="28"/>
          <w:szCs w:val="28"/>
        </w:rPr>
        <w:t>В случае</w:t>
      </w:r>
      <w:proofErr w:type="gramStart"/>
      <w:r w:rsidRPr="00383C01">
        <w:rPr>
          <w:sz w:val="28"/>
          <w:szCs w:val="28"/>
        </w:rPr>
        <w:t>,</w:t>
      </w:r>
      <w:proofErr w:type="gramEnd"/>
      <w:r w:rsidRPr="00383C01">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0110A0" w:rsidRPr="00383C01">
        <w:rPr>
          <w:sz w:val="28"/>
          <w:szCs w:val="28"/>
        </w:rPr>
        <w:t>комитет</w:t>
      </w:r>
      <w:r w:rsidRPr="00383C01">
        <w:rPr>
          <w:sz w:val="28"/>
          <w:szCs w:val="28"/>
        </w:rPr>
        <w:t xml:space="preserve"> с предоставлением документов, указанных в пункте 2.6. настоящего административного регламента, и отсутствия оснований</w:t>
      </w:r>
      <w:r w:rsidRPr="000110A0">
        <w:rPr>
          <w:sz w:val="28"/>
          <w:szCs w:val="28"/>
        </w:rPr>
        <w:t>, указанных в пункте 2.10. настоящего Административного регламента.</w:t>
      </w:r>
    </w:p>
    <w:p w:rsidR="0014353A" w:rsidRPr="00F26724" w:rsidRDefault="0014353A" w:rsidP="00F26724">
      <w:pPr>
        <w:ind w:firstLine="709"/>
        <w:jc w:val="both"/>
        <w:outlineLvl w:val="1"/>
        <w:rPr>
          <w:sz w:val="28"/>
          <w:szCs w:val="28"/>
        </w:rPr>
      </w:pPr>
      <w:r w:rsidRPr="000110A0">
        <w:rPr>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736A9" w:rsidRPr="00B736A9" w:rsidRDefault="00F26724" w:rsidP="00B736A9">
      <w:pPr>
        <w:ind w:firstLine="709"/>
        <w:jc w:val="both"/>
        <w:outlineLvl w:val="1"/>
        <w:rPr>
          <w:sz w:val="28"/>
          <w:szCs w:val="28"/>
        </w:rPr>
      </w:pPr>
      <w:r w:rsidRPr="00B736A9">
        <w:rPr>
          <w:sz w:val="28"/>
          <w:szCs w:val="28"/>
        </w:rPr>
        <w:t>3.2.</w:t>
      </w:r>
      <w:r w:rsidRPr="0021095C">
        <w:rPr>
          <w:sz w:val="28"/>
          <w:szCs w:val="28"/>
        </w:rPr>
        <w:t>1</w:t>
      </w:r>
      <w:r w:rsidR="004B7664" w:rsidRPr="0021095C">
        <w:rPr>
          <w:sz w:val="28"/>
          <w:szCs w:val="28"/>
        </w:rPr>
        <w:t>0</w:t>
      </w:r>
      <w:r w:rsidRPr="0021095C">
        <w:rPr>
          <w:sz w:val="28"/>
          <w:szCs w:val="28"/>
        </w:rPr>
        <w:t xml:space="preserve">. </w:t>
      </w:r>
      <w:r w:rsidR="0021095C" w:rsidRPr="0021095C">
        <w:rPr>
          <w:sz w:val="28"/>
          <w:szCs w:val="28"/>
        </w:rPr>
        <w:t>Комитет</w:t>
      </w:r>
      <w:r w:rsidR="00B736A9" w:rsidRPr="0021095C">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w:t>
      </w:r>
      <w:r w:rsidR="00B736A9" w:rsidRPr="00B736A9">
        <w:rPr>
          <w:sz w:val="28"/>
          <w:szCs w:val="28"/>
        </w:rPr>
        <w:t xml:space="preserve"> случае заявитель при подаче запроса на предоставление услуги отмечает в соответствующем поле такую необходимость)</w:t>
      </w:r>
      <w:r w:rsidR="00383C01">
        <w:rPr>
          <w:sz w:val="28"/>
          <w:szCs w:val="28"/>
        </w:rPr>
        <w:t>.</w:t>
      </w:r>
    </w:p>
    <w:p w:rsidR="00F26724" w:rsidRPr="00F26724" w:rsidRDefault="00B736A9" w:rsidP="00B736A9">
      <w:pPr>
        <w:ind w:firstLine="709"/>
        <w:jc w:val="both"/>
        <w:outlineLvl w:val="1"/>
        <w:rPr>
          <w:sz w:val="28"/>
          <w:szCs w:val="28"/>
        </w:rPr>
      </w:pPr>
      <w:r w:rsidRPr="00B736A9">
        <w:rPr>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w:t>
      </w:r>
      <w:r w:rsidR="0021095C">
        <w:rPr>
          <w:sz w:val="28"/>
          <w:szCs w:val="28"/>
        </w:rPr>
        <w:t>сударственной услуги комитетом</w:t>
      </w:r>
      <w:r w:rsidRPr="00B736A9">
        <w:rPr>
          <w:sz w:val="28"/>
          <w:szCs w:val="28"/>
        </w:rPr>
        <w:t>.</w:t>
      </w:r>
    </w:p>
    <w:p w:rsidR="00F26724" w:rsidRPr="00F26724" w:rsidRDefault="00F26724" w:rsidP="00F26724">
      <w:pPr>
        <w:ind w:firstLine="709"/>
        <w:jc w:val="both"/>
        <w:rPr>
          <w:b/>
          <w:sz w:val="28"/>
          <w:szCs w:val="28"/>
          <w:lang w:val="x-none" w:eastAsia="x-none"/>
        </w:rPr>
      </w:pPr>
      <w:r w:rsidRPr="00F26724">
        <w:rPr>
          <w:b/>
          <w:sz w:val="28"/>
          <w:szCs w:val="28"/>
          <w:lang w:val="x-none" w:eastAsia="x-none"/>
        </w:rPr>
        <w:lastRenderedPageBreak/>
        <w:t>3.</w:t>
      </w:r>
      <w:r w:rsidRPr="00F26724">
        <w:rPr>
          <w:b/>
          <w:sz w:val="28"/>
          <w:szCs w:val="28"/>
          <w:lang w:eastAsia="x-none"/>
        </w:rPr>
        <w:t>3</w:t>
      </w:r>
      <w:r w:rsidRPr="00F26724">
        <w:rPr>
          <w:b/>
          <w:sz w:val="28"/>
          <w:szCs w:val="28"/>
          <w:lang w:val="x-none" w:eastAsia="x-none"/>
        </w:rPr>
        <w:t>. О</w:t>
      </w:r>
      <w:r w:rsidRPr="00F26724">
        <w:rPr>
          <w:b/>
          <w:bCs/>
          <w:sz w:val="28"/>
          <w:szCs w:val="28"/>
          <w:lang w:val="x-none" w:eastAsia="x-none"/>
        </w:rPr>
        <w:t xml:space="preserve">собенности выполнения административных процедур </w:t>
      </w:r>
      <w:r w:rsidR="002A4AA9">
        <w:rPr>
          <w:b/>
          <w:bCs/>
          <w:sz w:val="28"/>
          <w:szCs w:val="28"/>
          <w:lang w:eastAsia="x-none"/>
        </w:rPr>
        <w:t xml:space="preserve">                                </w:t>
      </w:r>
      <w:r w:rsidRPr="00F26724">
        <w:rPr>
          <w:b/>
          <w:bCs/>
          <w:sz w:val="28"/>
          <w:szCs w:val="28"/>
          <w:lang w:val="x-none" w:eastAsia="x-none"/>
        </w:rPr>
        <w:t>в</w:t>
      </w:r>
      <w:r w:rsidRPr="00F26724">
        <w:rPr>
          <w:b/>
          <w:bCs/>
          <w:sz w:val="28"/>
          <w:szCs w:val="28"/>
          <w:lang w:eastAsia="x-none"/>
        </w:rPr>
        <w:t xml:space="preserve"> многофункциональных центрах</w:t>
      </w:r>
      <w:r w:rsidRPr="00F26724">
        <w:rPr>
          <w:b/>
          <w:bCs/>
          <w:sz w:val="28"/>
          <w:szCs w:val="28"/>
          <w:lang w:val="x-none" w:eastAsia="x-none"/>
        </w:rPr>
        <w:t>.</w:t>
      </w:r>
    </w:p>
    <w:p w:rsidR="00F26724" w:rsidRPr="00141ACB" w:rsidRDefault="00F26724" w:rsidP="00F26724">
      <w:pPr>
        <w:widowControl w:val="0"/>
        <w:tabs>
          <w:tab w:val="left" w:pos="142"/>
          <w:tab w:val="left" w:pos="284"/>
        </w:tabs>
        <w:autoSpaceDE w:val="0"/>
        <w:autoSpaceDN w:val="0"/>
        <w:adjustRightInd w:val="0"/>
        <w:ind w:firstLine="709"/>
        <w:jc w:val="both"/>
        <w:rPr>
          <w:sz w:val="28"/>
          <w:szCs w:val="28"/>
        </w:rPr>
      </w:pPr>
      <w:bookmarkStart w:id="13" w:name="sub_2222"/>
      <w:r w:rsidRPr="00141ACB">
        <w:rPr>
          <w:sz w:val="28"/>
          <w:szCs w:val="28"/>
        </w:rPr>
        <w:t xml:space="preserve">3.3.1. В случае подачи документов в </w:t>
      </w:r>
      <w:r w:rsidR="002A4AA9">
        <w:rPr>
          <w:sz w:val="28"/>
          <w:szCs w:val="28"/>
        </w:rPr>
        <w:t>комитет</w:t>
      </w:r>
      <w:r w:rsidRPr="00141ACB">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bookmarkEnd w:id="13"/>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141ACB">
        <w:rPr>
          <w:sz w:val="28"/>
          <w:szCs w:val="28"/>
        </w:rPr>
        <w:t>а) определяет предмет</w:t>
      </w:r>
      <w:r w:rsidRPr="00F26724">
        <w:rPr>
          <w:sz w:val="28"/>
          <w:szCs w:val="28"/>
        </w:rPr>
        <w:t xml:space="preserve"> обращения;</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00B42228"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00B42228" w:rsidRPr="00B42228">
        <w:rPr>
          <w:sz w:val="28"/>
          <w:szCs w:val="28"/>
        </w:rPr>
        <w:t xml:space="preserve"> или  индивидуального предпринимателя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sidR="00B42228">
        <w:rPr>
          <w:sz w:val="28"/>
          <w:szCs w:val="28"/>
        </w:rPr>
        <w:t>верку правильности заполнения обращения</w:t>
      </w:r>
      <w:r w:rsidRPr="00F26724">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1" w:history="1">
        <w:r w:rsidRPr="00F26724">
          <w:rPr>
            <w:sz w:val="28"/>
            <w:szCs w:val="28"/>
          </w:rPr>
          <w:t>электронной подписью</w:t>
        </w:r>
      </w:hyperlink>
      <w:r w:rsidRPr="00F26724">
        <w:rPr>
          <w:sz w:val="28"/>
          <w:szCs w:val="28"/>
        </w:rPr>
        <w:t xml:space="preserve"> (далее - ЭП);</w:t>
      </w:r>
    </w:p>
    <w:p w:rsidR="00F26724" w:rsidRPr="00EC40C7"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ж</w:t>
      </w:r>
      <w:r w:rsidRPr="00EC40C7">
        <w:rPr>
          <w:sz w:val="28"/>
          <w:szCs w:val="28"/>
        </w:rPr>
        <w:t xml:space="preserve">) направляет копии документов и реестр документов в </w:t>
      </w:r>
      <w:r w:rsidR="00B736A9" w:rsidRPr="00EC40C7">
        <w:rPr>
          <w:sz w:val="28"/>
          <w:szCs w:val="28"/>
        </w:rPr>
        <w:t>комитет</w:t>
      </w:r>
      <w:r w:rsidRPr="00EC40C7">
        <w:rPr>
          <w:sz w:val="28"/>
          <w:szCs w:val="28"/>
        </w:rPr>
        <w:t>:</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EC40C7">
        <w:rPr>
          <w:sz w:val="28"/>
          <w:szCs w:val="28"/>
        </w:rPr>
        <w:t>- в электронном виде</w:t>
      </w:r>
      <w:r w:rsidRPr="00F26724">
        <w:rPr>
          <w:sz w:val="28"/>
          <w:szCs w:val="28"/>
        </w:rPr>
        <w:t xml:space="preserve"> (в составе пакетов электронных дел) в день обращения заявителя в МФЦ;</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F26724" w:rsidRPr="00F26724" w:rsidRDefault="00F26724" w:rsidP="00F26724">
      <w:pPr>
        <w:ind w:firstLine="709"/>
        <w:jc w:val="both"/>
        <w:rPr>
          <w:rFonts w:ascii="Courier New" w:hAnsi="Courier New" w:cs="Courier New"/>
        </w:rPr>
      </w:pPr>
      <w:bookmarkStart w:id="14" w:name="sub_2223"/>
      <w:r w:rsidRPr="00E0521A">
        <w:rPr>
          <w:sz w:val="28"/>
          <w:szCs w:val="28"/>
        </w:rPr>
        <w:t xml:space="preserve">3.3.2. </w:t>
      </w:r>
      <w:proofErr w:type="gramStart"/>
      <w:r w:rsidRPr="00E0521A">
        <w:rPr>
          <w:sz w:val="28"/>
          <w:szCs w:val="28"/>
        </w:rPr>
        <w:t xml:space="preserve">При указании заявителем места получения ответа (результата предоставления государственной услуги) посредством МФЦ должностное лицо </w:t>
      </w:r>
      <w:r w:rsidR="00B736A9" w:rsidRPr="00E0521A">
        <w:rPr>
          <w:sz w:val="28"/>
          <w:szCs w:val="28"/>
        </w:rPr>
        <w:t>комитета</w:t>
      </w:r>
      <w:r w:rsidRPr="00E0521A">
        <w:rPr>
          <w:sz w:val="28"/>
          <w:szCs w:val="28"/>
        </w:rPr>
        <w:t>, ответственное за выполнение</w:t>
      </w:r>
      <w:r w:rsidRPr="00F26724">
        <w:rPr>
          <w:sz w:val="28"/>
          <w:szCs w:val="28"/>
        </w:rPr>
        <w:t xml:space="preserve">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4"/>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00B42228">
        <w:rPr>
          <w:sz w:val="28"/>
          <w:szCs w:val="28"/>
        </w:rPr>
        <w:t xml:space="preserve">государственной услуги </w:t>
      </w:r>
      <w:r w:rsidRPr="00F26724">
        <w:rPr>
          <w:sz w:val="28"/>
          <w:szCs w:val="28"/>
        </w:rPr>
        <w:t>заявителю;</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B42228">
        <w:rPr>
          <w:sz w:val="28"/>
          <w:szCs w:val="28"/>
        </w:rPr>
        <w:t xml:space="preserve">государственной услуги </w:t>
      </w:r>
      <w:r w:rsidRPr="00F26724">
        <w:rPr>
          <w:sz w:val="28"/>
          <w:szCs w:val="28"/>
        </w:rPr>
        <w:t>заявителю, но не позднее двух рабочих дней до окончания срока предоставления услуги.</w:t>
      </w:r>
    </w:p>
    <w:p w:rsidR="00F26724" w:rsidRPr="00F26724" w:rsidRDefault="00F26724" w:rsidP="00F26724">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Специалист МФЦ, ответственный за выдачу документов, полученных </w:t>
      </w:r>
      <w:r w:rsidR="002A4AA9">
        <w:rPr>
          <w:sz w:val="28"/>
          <w:szCs w:val="28"/>
        </w:rPr>
        <w:t xml:space="preserve">                    </w:t>
      </w:r>
      <w:r w:rsidRPr="00F26724">
        <w:rPr>
          <w:sz w:val="28"/>
          <w:szCs w:val="28"/>
        </w:rPr>
        <w:t xml:space="preserve">от </w:t>
      </w:r>
      <w:r w:rsidR="002A4AA9">
        <w:rPr>
          <w:sz w:val="28"/>
          <w:szCs w:val="28"/>
        </w:rPr>
        <w:t xml:space="preserve">комитета </w:t>
      </w:r>
      <w:r w:rsidRPr="00F26724">
        <w:rPr>
          <w:sz w:val="28"/>
          <w:szCs w:val="28"/>
        </w:rPr>
        <w:t xml:space="preserve">по результатам рассмотрения представленных заявителем документов, не позднее двух дней с даты их получения от </w:t>
      </w:r>
      <w:r w:rsidR="00B736A9">
        <w:rPr>
          <w:sz w:val="28"/>
          <w:szCs w:val="28"/>
        </w:rPr>
        <w:t>комитета</w:t>
      </w:r>
      <w:r w:rsidRPr="00F26724">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w:t>
      </w:r>
      <w:r w:rsidR="002A4AA9">
        <w:rPr>
          <w:sz w:val="28"/>
          <w:szCs w:val="28"/>
        </w:rPr>
        <w:t xml:space="preserve">   </w:t>
      </w:r>
      <w:r w:rsidRPr="00F26724">
        <w:rPr>
          <w:sz w:val="28"/>
          <w:szCs w:val="28"/>
        </w:rPr>
        <w:t>в МФЦ.</w:t>
      </w:r>
    </w:p>
    <w:p w:rsidR="00F26724" w:rsidRPr="00F26724" w:rsidRDefault="00F26724" w:rsidP="00F26724">
      <w:pPr>
        <w:autoSpaceDE w:val="0"/>
        <w:autoSpaceDN w:val="0"/>
        <w:adjustRightInd w:val="0"/>
        <w:jc w:val="both"/>
        <w:rPr>
          <w:i/>
          <w:sz w:val="28"/>
          <w:szCs w:val="28"/>
        </w:rPr>
      </w:pPr>
    </w:p>
    <w:p w:rsidR="00236EA4" w:rsidRDefault="00236EA4" w:rsidP="00F26724">
      <w:pPr>
        <w:tabs>
          <w:tab w:val="left" w:pos="142"/>
          <w:tab w:val="left" w:pos="284"/>
        </w:tabs>
        <w:ind w:firstLine="709"/>
        <w:jc w:val="center"/>
        <w:rPr>
          <w:b/>
          <w:sz w:val="28"/>
          <w:szCs w:val="28"/>
          <w:lang w:eastAsia="x-none"/>
        </w:rPr>
      </w:pPr>
    </w:p>
    <w:p w:rsidR="00F26724" w:rsidRPr="00F26724" w:rsidRDefault="00F26724" w:rsidP="00F26724">
      <w:pPr>
        <w:tabs>
          <w:tab w:val="left" w:pos="142"/>
          <w:tab w:val="left" w:pos="284"/>
        </w:tabs>
        <w:ind w:firstLine="709"/>
        <w:jc w:val="center"/>
        <w:rPr>
          <w:b/>
          <w:sz w:val="28"/>
          <w:szCs w:val="28"/>
          <w:lang w:eastAsia="x-none"/>
        </w:rPr>
      </w:pPr>
      <w:r w:rsidRPr="00F26724">
        <w:rPr>
          <w:b/>
          <w:sz w:val="28"/>
          <w:szCs w:val="28"/>
          <w:lang w:val="el-GR" w:eastAsia="x-none"/>
        </w:rPr>
        <w:lastRenderedPageBreak/>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lang w:val="x-none" w:eastAsia="x-none"/>
        </w:rPr>
      </w:pPr>
    </w:p>
    <w:p w:rsidR="00F26724" w:rsidRPr="00E0521A" w:rsidRDefault="00F26724" w:rsidP="00F26724">
      <w:pPr>
        <w:tabs>
          <w:tab w:val="left" w:pos="142"/>
          <w:tab w:val="left" w:pos="284"/>
        </w:tabs>
        <w:ind w:firstLine="709"/>
        <w:jc w:val="both"/>
        <w:rPr>
          <w:sz w:val="28"/>
          <w:szCs w:val="28"/>
          <w:lang w:eastAsia="x-none"/>
        </w:rPr>
      </w:pPr>
      <w:r w:rsidRPr="00E0521A">
        <w:rPr>
          <w:sz w:val="28"/>
          <w:szCs w:val="28"/>
          <w:lang w:eastAsia="x-none"/>
        </w:rPr>
        <w:t>4</w:t>
      </w:r>
      <w:r w:rsidRPr="00E0521A">
        <w:rPr>
          <w:sz w:val="28"/>
          <w:szCs w:val="28"/>
          <w:lang w:val="x-none" w:eastAsia="x-none"/>
        </w:rPr>
        <w:t xml:space="preserve">.1. </w:t>
      </w:r>
      <w:r w:rsidRPr="00E0521A">
        <w:rPr>
          <w:sz w:val="28"/>
          <w:szCs w:val="28"/>
          <w:lang w:eastAsia="x-none"/>
        </w:rPr>
        <w:t xml:space="preserve">Порядок осуществления текущего </w:t>
      </w:r>
      <w:proofErr w:type="gramStart"/>
      <w:r w:rsidRPr="00E0521A">
        <w:rPr>
          <w:sz w:val="28"/>
          <w:szCs w:val="28"/>
          <w:lang w:eastAsia="x-none"/>
        </w:rPr>
        <w:t>контроля за</w:t>
      </w:r>
      <w:proofErr w:type="gramEnd"/>
      <w:r w:rsidRPr="00E0521A">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0521A">
        <w:rPr>
          <w:sz w:val="28"/>
          <w:szCs w:val="28"/>
          <w:lang w:val="x-none" w:eastAsia="x-none"/>
        </w:rPr>
        <w:t>государственной</w:t>
      </w:r>
      <w:r w:rsidRPr="00E0521A">
        <w:rPr>
          <w:sz w:val="28"/>
          <w:szCs w:val="28"/>
          <w:lang w:eastAsia="x-none"/>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lang w:eastAsia="x-none"/>
        </w:rPr>
      </w:pPr>
      <w:proofErr w:type="gramStart"/>
      <w:r w:rsidRPr="00E0521A">
        <w:rPr>
          <w:sz w:val="28"/>
          <w:szCs w:val="28"/>
          <w:lang w:eastAsia="x-none"/>
        </w:rPr>
        <w:t>Т</w:t>
      </w:r>
      <w:r w:rsidR="00B42228" w:rsidRPr="00E0521A">
        <w:rPr>
          <w:sz w:val="28"/>
          <w:szCs w:val="28"/>
          <w:lang w:eastAsia="x-none"/>
        </w:rPr>
        <w:t xml:space="preserve">екущий контроль осуществляется </w:t>
      </w:r>
      <w:r w:rsidRPr="00E0521A">
        <w:rPr>
          <w:sz w:val="28"/>
          <w:szCs w:val="28"/>
          <w:lang w:eastAsia="x-none"/>
        </w:rPr>
        <w:t>ответственными</w:t>
      </w:r>
      <w:r w:rsidRPr="00F26724">
        <w:rPr>
          <w:sz w:val="28"/>
          <w:szCs w:val="28"/>
          <w:lang w:eastAsia="x-none"/>
        </w:rPr>
        <w:t xml:space="preserve"> специалистами </w:t>
      </w:r>
      <w:r w:rsidR="00B736A9">
        <w:rPr>
          <w:sz w:val="28"/>
          <w:szCs w:val="28"/>
          <w:lang w:eastAsia="x-none"/>
        </w:rPr>
        <w:t>комитета</w:t>
      </w:r>
      <w:r w:rsidRPr="00F26724">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B736A9">
        <w:rPr>
          <w:sz w:val="28"/>
          <w:szCs w:val="28"/>
          <w:lang w:eastAsia="x-none"/>
        </w:rPr>
        <w:t>комитета</w:t>
      </w:r>
      <w:r w:rsidRPr="00F26724">
        <w:rPr>
          <w:sz w:val="28"/>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26724" w:rsidRPr="00E0521A"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4</w:t>
      </w:r>
      <w:r w:rsidRPr="00E0521A">
        <w:rPr>
          <w:sz w:val="28"/>
          <w:szCs w:val="28"/>
        </w:rPr>
        <w:t>.2. Порядок и периодичность осуществления плановых и внеплановых проверок полноты и качества предоставления государственной услуги.</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t xml:space="preserve">В целях осуществления </w:t>
      </w:r>
      <w:proofErr w:type="gramStart"/>
      <w:r w:rsidRPr="00E0521A">
        <w:rPr>
          <w:sz w:val="28"/>
          <w:szCs w:val="28"/>
        </w:rPr>
        <w:t>контроля за</w:t>
      </w:r>
      <w:proofErr w:type="gramEnd"/>
      <w:r w:rsidRPr="00E0521A">
        <w:rPr>
          <w:sz w:val="28"/>
          <w:szCs w:val="28"/>
        </w:rPr>
        <w:t xml:space="preserve"> полнотой и качеством предоставления государственной услуги проводятся плановые и внеплановые проверки. </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t xml:space="preserve">Плановые проверки предоставления государственной услуги проводятся </w:t>
      </w:r>
      <w:r w:rsidRPr="00E0521A">
        <w:rPr>
          <w:sz w:val="28"/>
          <w:szCs w:val="28"/>
        </w:rPr>
        <w:tab/>
      </w:r>
      <w:r w:rsidR="00B736A9" w:rsidRPr="00E0521A">
        <w:rPr>
          <w:sz w:val="28"/>
          <w:szCs w:val="28"/>
        </w:rPr>
        <w:t xml:space="preserve">не чаще одного раза в год </w:t>
      </w:r>
      <w:r w:rsidR="00B736A9" w:rsidRPr="00E0521A">
        <w:rPr>
          <w:sz w:val="28"/>
          <w:szCs w:val="28"/>
        </w:rPr>
        <w:tab/>
        <w:t>в соответствии с планом проведения проверок, утвержденным руководителем</w:t>
      </w:r>
      <w:r w:rsidR="00E0521A" w:rsidRPr="00E0521A">
        <w:rPr>
          <w:sz w:val="28"/>
          <w:szCs w:val="28"/>
        </w:rPr>
        <w:t xml:space="preserve"> комитета</w:t>
      </w:r>
      <w:r w:rsidR="00B736A9" w:rsidRPr="00E0521A">
        <w:rPr>
          <w:sz w:val="28"/>
          <w:szCs w:val="28"/>
        </w:rPr>
        <w:t>.</w:t>
      </w:r>
    </w:p>
    <w:p w:rsidR="00F26724" w:rsidRPr="00E0521A" w:rsidRDefault="00F26724" w:rsidP="00F26724">
      <w:pPr>
        <w:tabs>
          <w:tab w:val="left" w:pos="709"/>
        </w:tabs>
        <w:autoSpaceDE w:val="0"/>
        <w:autoSpaceDN w:val="0"/>
        <w:adjustRightInd w:val="0"/>
        <w:ind w:firstLine="709"/>
        <w:contextualSpacing/>
        <w:jc w:val="both"/>
        <w:rPr>
          <w:sz w:val="28"/>
          <w:szCs w:val="28"/>
        </w:rPr>
      </w:pPr>
      <w:r w:rsidRPr="00E0521A">
        <w:rPr>
          <w:sz w:val="28"/>
          <w:szCs w:val="28"/>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E0521A">
        <w:rPr>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E0521A">
        <w:rPr>
          <w:sz w:val="28"/>
          <w:szCs w:val="28"/>
        </w:rPr>
        <w:t xml:space="preserve"> внеплановой</w:t>
      </w:r>
      <w:r w:rsidRPr="00E0521A">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w:t>
      </w:r>
      <w:r w:rsidR="00B736A9" w:rsidRPr="00E0521A">
        <w:rPr>
          <w:sz w:val="28"/>
          <w:szCs w:val="28"/>
        </w:rPr>
        <w:t>комитета</w:t>
      </w:r>
      <w:r w:rsidRPr="00E0521A">
        <w:rPr>
          <w:sz w:val="28"/>
          <w:szCs w:val="28"/>
        </w:rPr>
        <w:t>.</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О проведении проверки издается правовой акт </w:t>
      </w:r>
      <w:r w:rsidR="00B736A9">
        <w:rPr>
          <w:sz w:val="28"/>
          <w:szCs w:val="28"/>
        </w:rPr>
        <w:t>комитета</w:t>
      </w:r>
      <w:r w:rsidRPr="00F26724">
        <w:rPr>
          <w:sz w:val="28"/>
          <w:szCs w:val="28"/>
        </w:rPr>
        <w:t xml:space="preserve"> 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о предоставлению государственной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F26724" w:rsidRPr="00E0521A" w:rsidRDefault="00F26724" w:rsidP="00F26724">
      <w:pPr>
        <w:tabs>
          <w:tab w:val="left" w:pos="284"/>
          <w:tab w:val="left" w:pos="709"/>
        </w:tabs>
        <w:ind w:firstLine="709"/>
        <w:jc w:val="both"/>
        <w:rPr>
          <w:sz w:val="28"/>
          <w:szCs w:val="28"/>
          <w:lang w:eastAsia="x-none"/>
        </w:rPr>
      </w:pPr>
      <w:r w:rsidRPr="00E0521A">
        <w:rPr>
          <w:sz w:val="28"/>
          <w:szCs w:val="28"/>
          <w:lang w:eastAsia="x-none"/>
        </w:rPr>
        <w:t>4</w:t>
      </w:r>
      <w:r w:rsidRPr="00E0521A">
        <w:rPr>
          <w:sz w:val="28"/>
          <w:szCs w:val="28"/>
          <w:lang w:val="x-none" w:eastAsia="x-none"/>
        </w:rPr>
        <w:t>.</w:t>
      </w:r>
      <w:r w:rsidRPr="00E0521A">
        <w:rPr>
          <w:sz w:val="28"/>
          <w:szCs w:val="28"/>
          <w:lang w:eastAsia="x-none"/>
        </w:rPr>
        <w:t>3</w:t>
      </w:r>
      <w:r w:rsidRPr="00E0521A">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26724" w:rsidRPr="00E0521A" w:rsidRDefault="00F26724" w:rsidP="00F26724">
      <w:pPr>
        <w:shd w:val="clear" w:color="auto" w:fill="FFFFFF"/>
        <w:ind w:firstLine="709"/>
        <w:jc w:val="both"/>
        <w:rPr>
          <w:sz w:val="28"/>
          <w:szCs w:val="28"/>
        </w:rPr>
      </w:pPr>
      <w:r w:rsidRPr="00E0521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E0521A">
        <w:rPr>
          <w:sz w:val="28"/>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E0521A" w:rsidRDefault="00F26724" w:rsidP="00F26724">
      <w:pPr>
        <w:shd w:val="clear" w:color="auto" w:fill="FFFFFF"/>
        <w:ind w:firstLine="709"/>
        <w:jc w:val="both"/>
        <w:rPr>
          <w:sz w:val="28"/>
          <w:szCs w:val="28"/>
        </w:rPr>
      </w:pPr>
      <w:r w:rsidRPr="00E0521A">
        <w:rPr>
          <w:sz w:val="28"/>
          <w:szCs w:val="28"/>
        </w:rPr>
        <w:t xml:space="preserve">Руководитель </w:t>
      </w:r>
      <w:r w:rsidR="00B736A9" w:rsidRPr="00E0521A">
        <w:rPr>
          <w:sz w:val="28"/>
          <w:szCs w:val="28"/>
        </w:rPr>
        <w:t>комитета</w:t>
      </w:r>
      <w:r w:rsidRPr="00E0521A">
        <w:rPr>
          <w:sz w:val="28"/>
          <w:szCs w:val="28"/>
        </w:rPr>
        <w:t xml:space="preserve"> несет персональную ответственность за обеспечение предоставления государственной услуги.</w:t>
      </w:r>
    </w:p>
    <w:p w:rsidR="00B736A9" w:rsidRPr="00E0521A" w:rsidRDefault="00B736A9" w:rsidP="00F26724">
      <w:pPr>
        <w:shd w:val="clear" w:color="auto" w:fill="FFFFFF"/>
        <w:ind w:firstLine="709"/>
        <w:jc w:val="both"/>
        <w:rPr>
          <w:sz w:val="28"/>
          <w:szCs w:val="28"/>
        </w:rPr>
      </w:pPr>
      <w:r w:rsidRPr="00E0521A">
        <w:rPr>
          <w:sz w:val="28"/>
          <w:szCs w:val="28"/>
          <w:lang w:val="x-none"/>
        </w:rPr>
        <w:t>Работники комитета, МФЦ при предоставлении государственной услуги несут персональную ответственность:</w:t>
      </w:r>
    </w:p>
    <w:p w:rsidR="00F26724" w:rsidRPr="00F26724" w:rsidRDefault="00F26724" w:rsidP="00F26724">
      <w:pPr>
        <w:shd w:val="clear" w:color="auto" w:fill="FFFFFF"/>
        <w:ind w:firstLine="709"/>
        <w:jc w:val="both"/>
        <w:rPr>
          <w:sz w:val="28"/>
          <w:szCs w:val="28"/>
          <w:lang w:val="x-none"/>
        </w:rPr>
      </w:pPr>
      <w:r w:rsidRPr="00E0521A">
        <w:rPr>
          <w:sz w:val="28"/>
          <w:szCs w:val="28"/>
          <w:lang w:val="x-none"/>
        </w:rPr>
        <w:t>- за неисполнение</w:t>
      </w:r>
      <w:r w:rsidRPr="00F26724">
        <w:rPr>
          <w:sz w:val="28"/>
          <w:szCs w:val="28"/>
          <w:lang w:val="x-none"/>
        </w:rPr>
        <w:t xml:space="preserve"> или ненадлежащее исполнение административных процедур при предоставлении </w:t>
      </w:r>
      <w:r w:rsidRPr="00F26724">
        <w:rPr>
          <w:sz w:val="28"/>
          <w:szCs w:val="28"/>
        </w:rPr>
        <w:t>государственной</w:t>
      </w:r>
      <w:r w:rsidRPr="00F26724">
        <w:rPr>
          <w:sz w:val="28"/>
          <w:szCs w:val="28"/>
          <w:lang w:val="x-none"/>
        </w:rPr>
        <w:t xml:space="preserve"> услуги;</w:t>
      </w:r>
    </w:p>
    <w:p w:rsidR="00F26724" w:rsidRPr="00F26724" w:rsidRDefault="00F26724" w:rsidP="00F26724">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proofErr w:type="spellStart"/>
      <w:r w:rsidRPr="00F26724">
        <w:rPr>
          <w:sz w:val="28"/>
          <w:szCs w:val="28"/>
          <w:lang w:val="x-none" w:eastAsia="x-none"/>
        </w:rPr>
        <w:t>егламента</w:t>
      </w:r>
      <w:proofErr w:type="spellEnd"/>
      <w:r w:rsidRPr="00F26724">
        <w:rPr>
          <w:sz w:val="28"/>
          <w:szCs w:val="28"/>
          <w:lang w:val="x-none" w:eastAsia="x-none"/>
        </w:rPr>
        <w:t>, привлекаются к ответственности в порядке, установленном действующим законодательством Р</w:t>
      </w:r>
      <w:r w:rsidR="00B736A9">
        <w:rPr>
          <w:sz w:val="28"/>
          <w:szCs w:val="28"/>
          <w:lang w:eastAsia="x-none"/>
        </w:rPr>
        <w:t xml:space="preserve">оссийской </w:t>
      </w:r>
      <w:r w:rsidRPr="00F26724">
        <w:rPr>
          <w:sz w:val="28"/>
          <w:szCs w:val="28"/>
          <w:lang w:val="x-none" w:eastAsia="x-none"/>
        </w:rPr>
        <w:t>Ф</w:t>
      </w:r>
      <w:r w:rsidR="00B736A9">
        <w:rPr>
          <w:sz w:val="28"/>
          <w:szCs w:val="28"/>
          <w:lang w:eastAsia="x-none"/>
        </w:rPr>
        <w:t>едерации</w:t>
      </w:r>
      <w:r w:rsidRPr="00F26724">
        <w:rPr>
          <w:sz w:val="28"/>
          <w:szCs w:val="28"/>
          <w:lang w:val="x-none" w:eastAsia="x-none"/>
        </w:rPr>
        <w:t>.</w:t>
      </w:r>
    </w:p>
    <w:p w:rsidR="00F26724" w:rsidRPr="00F26724" w:rsidRDefault="00F26724" w:rsidP="00F26724">
      <w:pPr>
        <w:tabs>
          <w:tab w:val="left" w:pos="142"/>
          <w:tab w:val="left" w:pos="284"/>
        </w:tabs>
        <w:jc w:val="center"/>
        <w:rPr>
          <w:bCs/>
          <w:sz w:val="28"/>
          <w:szCs w:val="28"/>
          <w:lang w:val="x-none" w:eastAsia="x-none"/>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E0521A" w:rsidRDefault="00E0521A" w:rsidP="00B06487">
      <w:pPr>
        <w:widowControl w:val="0"/>
        <w:autoSpaceDE w:val="0"/>
        <w:autoSpaceDN w:val="0"/>
        <w:jc w:val="center"/>
        <w:outlineLvl w:val="1"/>
        <w:rPr>
          <w:b/>
          <w:sz w:val="28"/>
          <w:szCs w:val="28"/>
        </w:rPr>
      </w:pPr>
    </w:p>
    <w:p w:rsidR="00E0521A" w:rsidRDefault="00E0521A" w:rsidP="00B06487">
      <w:pPr>
        <w:widowControl w:val="0"/>
        <w:autoSpaceDE w:val="0"/>
        <w:autoSpaceDN w:val="0"/>
        <w:jc w:val="center"/>
        <w:outlineLvl w:val="1"/>
        <w:rPr>
          <w:b/>
          <w:sz w:val="28"/>
          <w:szCs w:val="28"/>
        </w:rPr>
      </w:pPr>
    </w:p>
    <w:p w:rsidR="00E0521A" w:rsidRDefault="00E0521A" w:rsidP="00B06487">
      <w:pPr>
        <w:widowControl w:val="0"/>
        <w:autoSpaceDE w:val="0"/>
        <w:autoSpaceDN w:val="0"/>
        <w:jc w:val="center"/>
        <w:outlineLvl w:val="1"/>
        <w:rPr>
          <w:b/>
          <w:sz w:val="28"/>
          <w:szCs w:val="28"/>
        </w:rPr>
      </w:pPr>
    </w:p>
    <w:p w:rsidR="00E0521A" w:rsidRDefault="00E0521A" w:rsidP="00B06487">
      <w:pPr>
        <w:widowControl w:val="0"/>
        <w:autoSpaceDE w:val="0"/>
        <w:autoSpaceDN w:val="0"/>
        <w:jc w:val="center"/>
        <w:outlineLvl w:val="1"/>
        <w:rPr>
          <w:b/>
          <w:sz w:val="28"/>
          <w:szCs w:val="28"/>
        </w:rPr>
      </w:pPr>
    </w:p>
    <w:p w:rsidR="00E0521A" w:rsidRDefault="00E0521A" w:rsidP="00B06487">
      <w:pPr>
        <w:widowControl w:val="0"/>
        <w:autoSpaceDE w:val="0"/>
        <w:autoSpaceDN w:val="0"/>
        <w:jc w:val="center"/>
        <w:outlineLvl w:val="1"/>
        <w:rPr>
          <w:b/>
          <w:sz w:val="28"/>
          <w:szCs w:val="28"/>
        </w:rPr>
      </w:pPr>
    </w:p>
    <w:p w:rsidR="002A4AA9" w:rsidRDefault="002A4AA9" w:rsidP="00B06487">
      <w:pPr>
        <w:widowControl w:val="0"/>
        <w:autoSpaceDE w:val="0"/>
        <w:autoSpaceDN w:val="0"/>
        <w:jc w:val="center"/>
        <w:outlineLvl w:val="1"/>
        <w:rPr>
          <w:b/>
          <w:sz w:val="28"/>
          <w:szCs w:val="28"/>
        </w:rPr>
      </w:pPr>
    </w:p>
    <w:p w:rsidR="002A4AA9" w:rsidRDefault="002A4AA9" w:rsidP="00B06487">
      <w:pPr>
        <w:widowControl w:val="0"/>
        <w:autoSpaceDE w:val="0"/>
        <w:autoSpaceDN w:val="0"/>
        <w:jc w:val="center"/>
        <w:outlineLvl w:val="1"/>
        <w:rPr>
          <w:b/>
          <w:sz w:val="28"/>
          <w:szCs w:val="28"/>
        </w:rPr>
      </w:pPr>
    </w:p>
    <w:p w:rsidR="002A4AA9" w:rsidRDefault="002A4AA9" w:rsidP="00B06487">
      <w:pPr>
        <w:widowControl w:val="0"/>
        <w:autoSpaceDE w:val="0"/>
        <w:autoSpaceDN w:val="0"/>
        <w:jc w:val="center"/>
        <w:outlineLvl w:val="1"/>
        <w:rPr>
          <w:b/>
          <w:sz w:val="28"/>
          <w:szCs w:val="28"/>
        </w:rPr>
      </w:pPr>
    </w:p>
    <w:p w:rsidR="002A4AA9" w:rsidRDefault="002A4AA9"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2A4AA9" w:rsidRDefault="002A4AA9"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236EA4" w:rsidRDefault="00236EA4" w:rsidP="00B06487">
      <w:pPr>
        <w:widowControl w:val="0"/>
        <w:autoSpaceDE w:val="0"/>
        <w:autoSpaceDN w:val="0"/>
        <w:jc w:val="center"/>
        <w:outlineLvl w:val="1"/>
        <w:rPr>
          <w:b/>
          <w:sz w:val="28"/>
          <w:szCs w:val="28"/>
        </w:rPr>
      </w:pPr>
    </w:p>
    <w:p w:rsidR="006F5E62" w:rsidRDefault="006F5E62" w:rsidP="00B06487">
      <w:pPr>
        <w:widowControl w:val="0"/>
        <w:autoSpaceDE w:val="0"/>
        <w:autoSpaceDN w:val="0"/>
        <w:jc w:val="center"/>
        <w:outlineLvl w:val="1"/>
        <w:rPr>
          <w:b/>
          <w:sz w:val="28"/>
          <w:szCs w:val="28"/>
        </w:rPr>
      </w:pPr>
    </w:p>
    <w:p w:rsidR="00B06487" w:rsidRPr="00C22242" w:rsidRDefault="00B06487" w:rsidP="00B06487">
      <w:pPr>
        <w:widowControl w:val="0"/>
        <w:autoSpaceDE w:val="0"/>
        <w:autoSpaceDN w:val="0"/>
        <w:jc w:val="center"/>
        <w:outlineLvl w:val="1"/>
        <w:rPr>
          <w:b/>
          <w:sz w:val="28"/>
          <w:szCs w:val="28"/>
        </w:rPr>
      </w:pPr>
      <w:r w:rsidRPr="00B10860">
        <w:rPr>
          <w:b/>
          <w:sz w:val="28"/>
          <w:szCs w:val="28"/>
        </w:rPr>
        <w:t>5</w:t>
      </w:r>
      <w:r w:rsidRPr="00C22242">
        <w:rPr>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E0521A" w:rsidRDefault="00B06487" w:rsidP="00B06487">
      <w:pPr>
        <w:widowControl w:val="0"/>
        <w:autoSpaceDE w:val="0"/>
        <w:autoSpaceDN w:val="0"/>
        <w:jc w:val="center"/>
        <w:outlineLvl w:val="1"/>
        <w:rPr>
          <w:b/>
          <w:sz w:val="28"/>
          <w:szCs w:val="28"/>
        </w:rPr>
      </w:pPr>
      <w:r w:rsidRPr="00C22242">
        <w:rPr>
          <w:b/>
          <w:sz w:val="28"/>
          <w:szCs w:val="28"/>
        </w:rPr>
        <w:t>а также должностных лиц органа, предоставляющего государственную услугу, либо государственных служащих, многофункционального центра</w:t>
      </w:r>
      <w:r w:rsidRPr="00C22242">
        <w:rPr>
          <w:color w:val="000000"/>
          <w:sz w:val="28"/>
          <w:szCs w:val="28"/>
        </w:rPr>
        <w:t xml:space="preserve"> </w:t>
      </w:r>
      <w:r w:rsidRPr="00C22242">
        <w:rPr>
          <w:b/>
          <w:sz w:val="28"/>
          <w:szCs w:val="28"/>
        </w:rPr>
        <w:t>предоставления государственных и муниципальных услуг, работника многофункционального центра</w:t>
      </w:r>
      <w:r w:rsidRPr="00C22242">
        <w:rPr>
          <w:color w:val="000000"/>
          <w:sz w:val="28"/>
          <w:szCs w:val="28"/>
        </w:rPr>
        <w:t xml:space="preserve"> </w:t>
      </w:r>
      <w:r w:rsidRPr="00C22242">
        <w:rPr>
          <w:b/>
          <w:sz w:val="28"/>
          <w:szCs w:val="28"/>
        </w:rPr>
        <w:t xml:space="preserve">предоставления государственных </w:t>
      </w:r>
    </w:p>
    <w:p w:rsidR="00B06487" w:rsidRPr="00B10860" w:rsidRDefault="00B06487" w:rsidP="00B06487">
      <w:pPr>
        <w:widowControl w:val="0"/>
        <w:autoSpaceDE w:val="0"/>
        <w:autoSpaceDN w:val="0"/>
        <w:jc w:val="center"/>
        <w:outlineLvl w:val="1"/>
        <w:rPr>
          <w:b/>
          <w:sz w:val="28"/>
          <w:szCs w:val="28"/>
        </w:rPr>
      </w:pPr>
      <w:r w:rsidRPr="00C22242">
        <w:rPr>
          <w:b/>
          <w:sz w:val="28"/>
          <w:szCs w:val="28"/>
        </w:rPr>
        <w:t>и муниципальных услуг</w:t>
      </w:r>
    </w:p>
    <w:p w:rsidR="00B06487" w:rsidRPr="00B06487" w:rsidRDefault="00B06487" w:rsidP="00B06487">
      <w:pPr>
        <w:widowControl w:val="0"/>
        <w:autoSpaceDE w:val="0"/>
        <w:autoSpaceDN w:val="0"/>
        <w:jc w:val="both"/>
        <w:rPr>
          <w:sz w:val="28"/>
          <w:szCs w:val="28"/>
          <w:highlight w:val="yellow"/>
        </w:rPr>
      </w:pPr>
    </w:p>
    <w:p w:rsidR="00B06487" w:rsidRPr="00B10860" w:rsidRDefault="00B06487" w:rsidP="00B06487">
      <w:pPr>
        <w:widowControl w:val="0"/>
        <w:autoSpaceDE w:val="0"/>
        <w:autoSpaceDN w:val="0"/>
        <w:ind w:firstLine="540"/>
        <w:jc w:val="both"/>
        <w:rPr>
          <w:sz w:val="28"/>
          <w:szCs w:val="28"/>
        </w:rPr>
      </w:pPr>
      <w:r w:rsidRPr="00B1086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06487" w:rsidRPr="00C22242" w:rsidRDefault="00B06487" w:rsidP="00B06487">
      <w:pPr>
        <w:widowControl w:val="0"/>
        <w:autoSpaceDE w:val="0"/>
        <w:autoSpaceDN w:val="0"/>
        <w:ind w:firstLine="540"/>
        <w:jc w:val="both"/>
        <w:rPr>
          <w:sz w:val="28"/>
          <w:szCs w:val="28"/>
        </w:rPr>
      </w:pPr>
      <w:r w:rsidRPr="00C22242">
        <w:rPr>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w:t>
      </w:r>
      <w:r w:rsidR="002A4AA9">
        <w:rPr>
          <w:sz w:val="28"/>
          <w:szCs w:val="28"/>
        </w:rPr>
        <w:t xml:space="preserve">ю услугу, либо государственного </w:t>
      </w:r>
      <w:r w:rsidRPr="00C22242">
        <w:rPr>
          <w:sz w:val="28"/>
          <w:szCs w:val="28"/>
        </w:rPr>
        <w:t xml:space="preserve">служащего, многофункционального центра, работника многофункционального </w:t>
      </w:r>
      <w:proofErr w:type="gramStart"/>
      <w:r w:rsidRPr="00C22242">
        <w:rPr>
          <w:sz w:val="28"/>
          <w:szCs w:val="28"/>
        </w:rPr>
        <w:t>центра</w:t>
      </w:r>
      <w:proofErr w:type="gramEnd"/>
      <w:r w:rsidRPr="00C22242">
        <w:rPr>
          <w:sz w:val="28"/>
          <w:szCs w:val="28"/>
        </w:rPr>
        <w:t xml:space="preserve"> </w:t>
      </w:r>
      <w:r w:rsidR="002F48A4" w:rsidRPr="00C22242">
        <w:rPr>
          <w:sz w:val="28"/>
          <w:szCs w:val="28"/>
        </w:rPr>
        <w:t xml:space="preserve">в том числе </w:t>
      </w:r>
      <w:r w:rsidRPr="00C22242">
        <w:rPr>
          <w:sz w:val="28"/>
          <w:szCs w:val="28"/>
        </w:rPr>
        <w:t>являются:</w:t>
      </w:r>
    </w:p>
    <w:p w:rsidR="00B06487" w:rsidRPr="00C22242" w:rsidRDefault="00B06487" w:rsidP="00B06487">
      <w:pPr>
        <w:widowControl w:val="0"/>
        <w:autoSpaceDE w:val="0"/>
        <w:autoSpaceDN w:val="0"/>
        <w:ind w:firstLine="540"/>
        <w:jc w:val="both"/>
        <w:rPr>
          <w:sz w:val="28"/>
          <w:szCs w:val="28"/>
        </w:rPr>
      </w:pPr>
      <w:r w:rsidRPr="00C22242">
        <w:rPr>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B10860" w:rsidRPr="00FA48B5" w:rsidRDefault="00B06487" w:rsidP="00B10860">
      <w:pPr>
        <w:widowControl w:val="0"/>
        <w:autoSpaceDE w:val="0"/>
        <w:autoSpaceDN w:val="0"/>
        <w:ind w:firstLine="540"/>
        <w:jc w:val="both"/>
        <w:rPr>
          <w:color w:val="000000" w:themeColor="text1"/>
          <w:sz w:val="28"/>
          <w:szCs w:val="28"/>
        </w:rPr>
      </w:pPr>
      <w:r w:rsidRPr="00C22242">
        <w:rPr>
          <w:sz w:val="28"/>
          <w:szCs w:val="28"/>
        </w:rPr>
        <w:t xml:space="preserve">2) нарушение срока предоставления государственной услуги. </w:t>
      </w:r>
      <w:proofErr w:type="gramStart"/>
      <w:r w:rsidRPr="00C2224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w:t>
      </w:r>
      <w:r w:rsidRPr="00FA48B5">
        <w:rPr>
          <w:sz w:val="28"/>
          <w:szCs w:val="28"/>
        </w:rPr>
        <w:t>210-</w:t>
      </w:r>
      <w:r w:rsidRPr="00FA48B5">
        <w:rPr>
          <w:color w:val="000000" w:themeColor="text1"/>
          <w:sz w:val="28"/>
          <w:szCs w:val="28"/>
        </w:rPr>
        <w:t>ФЗ;</w:t>
      </w:r>
      <w:proofErr w:type="gramEnd"/>
    </w:p>
    <w:p w:rsidR="00B06487" w:rsidRPr="00FA48B5" w:rsidRDefault="00B06487" w:rsidP="00B10860">
      <w:pPr>
        <w:autoSpaceDE w:val="0"/>
        <w:autoSpaceDN w:val="0"/>
        <w:adjustRightInd w:val="0"/>
        <w:ind w:firstLine="567"/>
        <w:jc w:val="both"/>
        <w:rPr>
          <w:color w:val="000000" w:themeColor="text1"/>
          <w:sz w:val="28"/>
          <w:szCs w:val="28"/>
        </w:rPr>
      </w:pPr>
      <w:r w:rsidRPr="00FA48B5">
        <w:rPr>
          <w:color w:val="000000" w:themeColor="text1"/>
          <w:sz w:val="28"/>
          <w:szCs w:val="28"/>
        </w:rPr>
        <w:t xml:space="preserve">3) </w:t>
      </w:r>
      <w:r w:rsidR="00B10860" w:rsidRPr="00FA48B5">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B10860" w:rsidRPr="00FA48B5" w:rsidDel="009F0626">
        <w:rPr>
          <w:color w:val="000000" w:themeColor="text1"/>
          <w:sz w:val="28"/>
          <w:szCs w:val="28"/>
        </w:rPr>
        <w:t xml:space="preserve"> </w:t>
      </w:r>
      <w:r w:rsidR="00B10860" w:rsidRPr="00FA48B5">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r w:rsidRPr="00FA48B5">
        <w:rPr>
          <w:color w:val="000000" w:themeColor="text1"/>
          <w:sz w:val="28"/>
          <w:szCs w:val="28"/>
        </w:rPr>
        <w:t>;</w:t>
      </w:r>
    </w:p>
    <w:p w:rsidR="00B06487" w:rsidRPr="00B10860" w:rsidRDefault="00B06487" w:rsidP="00B06487">
      <w:pPr>
        <w:widowControl w:val="0"/>
        <w:autoSpaceDE w:val="0"/>
        <w:autoSpaceDN w:val="0"/>
        <w:ind w:firstLine="540"/>
        <w:jc w:val="both"/>
        <w:rPr>
          <w:sz w:val="28"/>
          <w:szCs w:val="28"/>
        </w:rPr>
      </w:pPr>
      <w:r w:rsidRPr="00FA48B5">
        <w:rPr>
          <w:color w:val="000000" w:themeColor="text1"/>
          <w:sz w:val="28"/>
          <w:szCs w:val="28"/>
        </w:rPr>
        <w:t xml:space="preserve">4) отказ в приеме документов, представление </w:t>
      </w:r>
      <w:r w:rsidRPr="00B10860">
        <w:rPr>
          <w:sz w:val="28"/>
          <w:szCs w:val="28"/>
        </w:rPr>
        <w:t>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B06487" w:rsidRPr="00FA48B5" w:rsidRDefault="00B06487" w:rsidP="00B06487">
      <w:pPr>
        <w:widowControl w:val="0"/>
        <w:autoSpaceDE w:val="0"/>
        <w:autoSpaceDN w:val="0"/>
        <w:ind w:firstLine="540"/>
        <w:jc w:val="both"/>
        <w:rPr>
          <w:sz w:val="28"/>
          <w:szCs w:val="28"/>
        </w:rPr>
      </w:pPr>
      <w:proofErr w:type="gramStart"/>
      <w:r w:rsidRPr="00B10860">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FA48B5">
        <w:rPr>
          <w:sz w:val="28"/>
          <w:szCs w:val="28"/>
        </w:rPr>
        <w:t>Российской Федерации, законами и иными нормативными правовыми актами Ленинградской области.</w:t>
      </w:r>
      <w:proofErr w:type="gramEnd"/>
      <w:r w:rsidRPr="00FA48B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06487" w:rsidRPr="00FA48B5" w:rsidRDefault="00B06487" w:rsidP="00B06487">
      <w:pPr>
        <w:widowControl w:val="0"/>
        <w:autoSpaceDE w:val="0"/>
        <w:autoSpaceDN w:val="0"/>
        <w:ind w:firstLine="540"/>
        <w:jc w:val="both"/>
        <w:rPr>
          <w:sz w:val="28"/>
          <w:szCs w:val="28"/>
        </w:rPr>
      </w:pPr>
      <w:r w:rsidRPr="00FA48B5">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06487" w:rsidRPr="00FA48B5" w:rsidRDefault="00B06487" w:rsidP="00B06487">
      <w:pPr>
        <w:widowControl w:val="0"/>
        <w:autoSpaceDE w:val="0"/>
        <w:autoSpaceDN w:val="0"/>
        <w:ind w:firstLine="540"/>
        <w:jc w:val="both"/>
        <w:rPr>
          <w:sz w:val="28"/>
          <w:szCs w:val="28"/>
        </w:rPr>
      </w:pPr>
      <w:proofErr w:type="gramStart"/>
      <w:r w:rsidRPr="00FA48B5">
        <w:rPr>
          <w:sz w:val="28"/>
          <w:szCs w:val="28"/>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FA48B5">
        <w:rPr>
          <w:sz w:val="28"/>
          <w:szCs w:val="28"/>
        </w:rPr>
        <w:t xml:space="preserve"> </w:t>
      </w:r>
      <w:proofErr w:type="gramStart"/>
      <w:r w:rsidRPr="00FA48B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B06487" w:rsidRPr="00FA48B5" w:rsidRDefault="00B06487" w:rsidP="00B06487">
      <w:pPr>
        <w:widowControl w:val="0"/>
        <w:autoSpaceDE w:val="0"/>
        <w:autoSpaceDN w:val="0"/>
        <w:ind w:firstLine="540"/>
        <w:jc w:val="both"/>
        <w:rPr>
          <w:sz w:val="28"/>
          <w:szCs w:val="28"/>
        </w:rPr>
      </w:pPr>
      <w:r w:rsidRPr="00FA48B5">
        <w:rPr>
          <w:sz w:val="28"/>
          <w:szCs w:val="28"/>
        </w:rPr>
        <w:t>8) нарушение срока или порядка выдачи документов по результатам предоставления государственной услуги;</w:t>
      </w:r>
    </w:p>
    <w:p w:rsidR="00B06487" w:rsidRDefault="00B06487" w:rsidP="00B06487">
      <w:pPr>
        <w:widowControl w:val="0"/>
        <w:autoSpaceDE w:val="0"/>
        <w:autoSpaceDN w:val="0"/>
        <w:ind w:firstLine="540"/>
        <w:jc w:val="both"/>
        <w:rPr>
          <w:sz w:val="28"/>
          <w:szCs w:val="28"/>
          <w:highlight w:val="yellow"/>
        </w:rPr>
      </w:pPr>
      <w:proofErr w:type="gramStart"/>
      <w:r w:rsidRPr="00FA48B5">
        <w:rPr>
          <w:sz w:val="28"/>
          <w:szCs w:val="28"/>
        </w:rPr>
        <w:t xml:space="preserve">9) </w:t>
      </w:r>
      <w:r w:rsidR="00FA48B5" w:rsidRPr="00FA48B5">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FA48B5" w:rsidRPr="00FA48B5">
        <w:rPr>
          <w:sz w:val="28"/>
          <w:szCs w:val="28"/>
        </w:rPr>
        <w:t xml:space="preserve"> </w:t>
      </w:r>
      <w:proofErr w:type="gramStart"/>
      <w:r w:rsidR="00FA48B5" w:rsidRPr="00FA48B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2F48A4" w:rsidRPr="00FA48B5" w:rsidRDefault="00B10860" w:rsidP="002F48A4">
      <w:pPr>
        <w:autoSpaceDE w:val="0"/>
        <w:autoSpaceDN w:val="0"/>
        <w:adjustRightInd w:val="0"/>
        <w:ind w:firstLine="567"/>
        <w:jc w:val="both"/>
        <w:rPr>
          <w:b/>
          <w:color w:val="000000" w:themeColor="text1"/>
          <w:sz w:val="28"/>
          <w:szCs w:val="28"/>
        </w:rPr>
      </w:pPr>
      <w:r w:rsidRPr="00FA48B5">
        <w:rPr>
          <w:color w:val="000000" w:themeColor="text1"/>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FA48B5">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B06487" w:rsidRPr="00BA0D9F" w:rsidRDefault="00B06487" w:rsidP="00BA0D9F">
      <w:pPr>
        <w:widowControl w:val="0"/>
        <w:autoSpaceDE w:val="0"/>
        <w:autoSpaceDN w:val="0"/>
        <w:ind w:firstLine="540"/>
        <w:jc w:val="both"/>
        <w:rPr>
          <w:sz w:val="28"/>
          <w:szCs w:val="28"/>
        </w:rPr>
      </w:pPr>
      <w:r w:rsidRPr="00BA0D9F">
        <w:rPr>
          <w:color w:val="000000" w:themeColor="text1"/>
          <w:sz w:val="28"/>
          <w:szCs w:val="28"/>
        </w:rPr>
        <w:t xml:space="preserve">5.3. </w:t>
      </w:r>
      <w:r w:rsidR="00C22242" w:rsidRPr="00BA0D9F">
        <w:rPr>
          <w:color w:val="000000" w:themeColor="text1"/>
          <w:sz w:val="28"/>
          <w:szCs w:val="28"/>
        </w:rPr>
        <w:t xml:space="preserve">Жалоба </w:t>
      </w:r>
      <w:r w:rsidR="00C22242" w:rsidRPr="00BA0D9F">
        <w:rPr>
          <w:sz w:val="28"/>
          <w:szCs w:val="28"/>
        </w:rPr>
        <w:t xml:space="preserve">подается в письменной форме на бумажном носителе, </w:t>
      </w:r>
      <w:r w:rsidR="00BA0D9F">
        <w:rPr>
          <w:sz w:val="28"/>
          <w:szCs w:val="28"/>
        </w:rPr>
        <w:t xml:space="preserve">                                  </w:t>
      </w:r>
      <w:r w:rsidR="00C22242" w:rsidRPr="00BA0D9F">
        <w:rPr>
          <w:sz w:val="28"/>
          <w:szCs w:val="28"/>
        </w:rPr>
        <w:t>в электронной форме в орган, предоставляющий государственную услугу,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w:t>
      </w:r>
      <w:r w:rsidR="00C44083" w:rsidRPr="00BA0D9F">
        <w:rPr>
          <w:sz w:val="28"/>
          <w:szCs w:val="28"/>
        </w:rPr>
        <w:t xml:space="preserve"> </w:t>
      </w:r>
      <w:r w:rsidR="00BA0D9F" w:rsidRPr="00BA0D9F">
        <w:rPr>
          <w:sz w:val="28"/>
          <w:szCs w:val="28"/>
        </w:rPr>
        <w:t xml:space="preserve">заместителю Председателя Правительства Ленинградской области, курирующему деятельность органа, </w:t>
      </w:r>
      <w:r w:rsidR="00BA0D9F" w:rsidRPr="00BA0D9F">
        <w:rPr>
          <w:sz w:val="28"/>
          <w:szCs w:val="28"/>
        </w:rPr>
        <w:lastRenderedPageBreak/>
        <w:t xml:space="preserve">предоставляющего государственную услугу. </w:t>
      </w:r>
      <w:r w:rsidR="00C22242" w:rsidRPr="00BA0D9F">
        <w:rPr>
          <w:sz w:val="28"/>
          <w:szCs w:val="28"/>
        </w:rPr>
        <w:t>Жалобы</w:t>
      </w:r>
      <w:r w:rsidR="00C22242" w:rsidRPr="00C22242">
        <w:rPr>
          <w:sz w:val="28"/>
          <w:szCs w:val="28"/>
        </w:rPr>
        <w:t xml:space="preserve">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A48B5" w:rsidRDefault="00C22242" w:rsidP="00B06487">
      <w:pPr>
        <w:widowControl w:val="0"/>
        <w:autoSpaceDE w:val="0"/>
        <w:autoSpaceDN w:val="0"/>
        <w:ind w:firstLine="540"/>
        <w:jc w:val="both"/>
        <w:rPr>
          <w:sz w:val="28"/>
          <w:szCs w:val="28"/>
        </w:rPr>
      </w:pPr>
      <w:proofErr w:type="gramStart"/>
      <w:r w:rsidRPr="00C22242">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w:t>
      </w:r>
      <w:r w:rsidR="00000BB2">
        <w:rPr>
          <w:sz w:val="28"/>
          <w:szCs w:val="28"/>
        </w:rPr>
        <w:t xml:space="preserve">венную услугу, государственного </w:t>
      </w:r>
      <w:r w:rsidRPr="00C22242">
        <w:rPr>
          <w:sz w:val="28"/>
          <w:szCs w:val="28"/>
        </w:rPr>
        <w:t>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C2224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F48A4">
          <w:rPr>
            <w:sz w:val="28"/>
            <w:szCs w:val="28"/>
          </w:rPr>
          <w:t>части 5 статьи 11.2</w:t>
        </w:r>
      </w:hyperlink>
      <w:r w:rsidRPr="002F48A4">
        <w:rPr>
          <w:sz w:val="28"/>
          <w:szCs w:val="28"/>
        </w:rPr>
        <w:t xml:space="preserve"> Федерального закона № 210-ФЗ.</w:t>
      </w:r>
    </w:p>
    <w:p w:rsidR="00B06487" w:rsidRPr="002F48A4" w:rsidRDefault="00B06487" w:rsidP="00B06487">
      <w:pPr>
        <w:widowControl w:val="0"/>
        <w:autoSpaceDE w:val="0"/>
        <w:autoSpaceDN w:val="0"/>
        <w:ind w:firstLine="540"/>
        <w:jc w:val="both"/>
        <w:rPr>
          <w:sz w:val="28"/>
          <w:szCs w:val="28"/>
        </w:rPr>
      </w:pPr>
      <w:r w:rsidRPr="002F48A4">
        <w:rPr>
          <w:sz w:val="28"/>
          <w:szCs w:val="28"/>
        </w:rPr>
        <w:t>В письменной жалобе в обязательном порядке указываются:</w:t>
      </w:r>
    </w:p>
    <w:p w:rsidR="00B06487" w:rsidRPr="00FA48B5" w:rsidRDefault="00B06487" w:rsidP="00B06487">
      <w:pPr>
        <w:widowControl w:val="0"/>
        <w:autoSpaceDE w:val="0"/>
        <w:autoSpaceDN w:val="0"/>
        <w:ind w:firstLine="540"/>
        <w:jc w:val="both"/>
        <w:rPr>
          <w:sz w:val="28"/>
          <w:szCs w:val="28"/>
        </w:rPr>
      </w:pPr>
      <w:proofErr w:type="gramStart"/>
      <w:r w:rsidRPr="002F48A4">
        <w:rPr>
          <w:sz w:val="28"/>
          <w:szCs w:val="28"/>
        </w:rPr>
        <w:t xml:space="preserve">- наименование органа, предоставляющего государственную услугу, должностного лица </w:t>
      </w:r>
      <w:r w:rsidRPr="00FA48B5">
        <w:rPr>
          <w:sz w:val="28"/>
          <w:szCs w:val="28"/>
        </w:rPr>
        <w:t>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06487" w:rsidRPr="002F48A4" w:rsidRDefault="00B06487" w:rsidP="00B06487">
      <w:pPr>
        <w:widowControl w:val="0"/>
        <w:autoSpaceDE w:val="0"/>
        <w:autoSpaceDN w:val="0"/>
        <w:ind w:firstLine="540"/>
        <w:jc w:val="both"/>
        <w:rPr>
          <w:sz w:val="28"/>
          <w:szCs w:val="28"/>
        </w:rPr>
      </w:pPr>
      <w:proofErr w:type="gramStart"/>
      <w:r w:rsidRPr="00FA48B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sidRPr="002F48A4">
        <w:rPr>
          <w:sz w:val="28"/>
          <w:szCs w:val="28"/>
        </w:rPr>
        <w:t xml:space="preserve"> (при наличии) и почтовый адрес, по которым должен быть направлен ответ заявителю;</w:t>
      </w:r>
      <w:proofErr w:type="gramEnd"/>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w:t>
      </w:r>
      <w:r w:rsidRPr="00FA48B5">
        <w:rPr>
          <w:sz w:val="28"/>
          <w:szCs w:val="28"/>
        </w:rPr>
        <w:t>предоставляющего государственную услугу, либо государственного служащего, филиала, отдела, удаленного рабочего места ГБУ ЛО «МФЦ», его работника;</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w:t>
      </w:r>
      <w:r w:rsidRPr="00FA48B5">
        <w:rPr>
          <w:sz w:val="28"/>
          <w:szCs w:val="28"/>
        </w:rPr>
        <w:t>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6487" w:rsidRPr="002F48A4" w:rsidRDefault="00B06487" w:rsidP="00B06487">
      <w:pPr>
        <w:widowControl w:val="0"/>
        <w:autoSpaceDE w:val="0"/>
        <w:autoSpaceDN w:val="0"/>
        <w:ind w:firstLine="540"/>
        <w:jc w:val="both"/>
        <w:rPr>
          <w:sz w:val="28"/>
          <w:szCs w:val="28"/>
        </w:rPr>
      </w:pPr>
      <w:r w:rsidRPr="002F48A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F48A4">
          <w:rPr>
            <w:sz w:val="28"/>
            <w:szCs w:val="28"/>
          </w:rPr>
          <w:t>статьей 11.1</w:t>
        </w:r>
      </w:hyperlink>
      <w:r w:rsidRPr="002F48A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A0D9F" w:rsidRPr="00BA0D9F" w:rsidRDefault="00B06487" w:rsidP="00BA0D9F">
      <w:pPr>
        <w:widowControl w:val="0"/>
        <w:autoSpaceDE w:val="0"/>
        <w:autoSpaceDN w:val="0"/>
        <w:ind w:firstLine="540"/>
        <w:jc w:val="both"/>
        <w:rPr>
          <w:sz w:val="28"/>
          <w:szCs w:val="28"/>
        </w:rPr>
      </w:pPr>
      <w:r w:rsidRPr="00BA0D9F">
        <w:rPr>
          <w:sz w:val="28"/>
          <w:szCs w:val="28"/>
        </w:rPr>
        <w:lastRenderedPageBreak/>
        <w:t xml:space="preserve">5.6. </w:t>
      </w:r>
      <w:proofErr w:type="gramStart"/>
      <w:r w:rsidRPr="00BA0D9F">
        <w:rPr>
          <w:sz w:val="28"/>
          <w:szCs w:val="28"/>
        </w:rPr>
        <w:t>Жалоба, поступившая в орган, предоставляющий государственную услугу, ГБУ ЛО «МФЦ»</w:t>
      </w:r>
      <w:r w:rsidR="00BA0D9F" w:rsidRPr="00BA0D9F">
        <w:rPr>
          <w:sz w:val="28"/>
          <w:szCs w:val="28"/>
        </w:rPr>
        <w:t>, заместителю Председателя Правительства Ленинградской области, курирующему деятельность органа, предоставляющего государственную услугу</w:t>
      </w:r>
      <w:r w:rsidRPr="00BA0D9F">
        <w:rPr>
          <w:sz w:val="28"/>
          <w:szCs w:val="28"/>
        </w:rPr>
        <w:t>,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Pr="00BA0D9F">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B06487" w:rsidRPr="00FA48B5" w:rsidRDefault="00B06487" w:rsidP="00B06487">
      <w:pPr>
        <w:widowControl w:val="0"/>
        <w:autoSpaceDE w:val="0"/>
        <w:autoSpaceDN w:val="0"/>
        <w:ind w:firstLine="540"/>
        <w:jc w:val="both"/>
        <w:rPr>
          <w:sz w:val="28"/>
          <w:szCs w:val="28"/>
        </w:rPr>
      </w:pPr>
      <w:r w:rsidRPr="00FA48B5">
        <w:rPr>
          <w:sz w:val="28"/>
          <w:szCs w:val="28"/>
        </w:rPr>
        <w:t>5.7. По результатам рассмотрения жалобы принимается одно из следующих решений:</w:t>
      </w:r>
    </w:p>
    <w:p w:rsidR="00B06487" w:rsidRPr="00FA48B5" w:rsidRDefault="00B06487" w:rsidP="00B06487">
      <w:pPr>
        <w:widowControl w:val="0"/>
        <w:autoSpaceDE w:val="0"/>
        <w:autoSpaceDN w:val="0"/>
        <w:ind w:firstLine="540"/>
        <w:jc w:val="both"/>
        <w:rPr>
          <w:sz w:val="28"/>
          <w:szCs w:val="28"/>
        </w:rPr>
      </w:pPr>
      <w:proofErr w:type="gramStart"/>
      <w:r w:rsidRPr="00FA48B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06487" w:rsidRPr="00FA48B5" w:rsidRDefault="00B06487" w:rsidP="00B06487">
      <w:pPr>
        <w:widowControl w:val="0"/>
        <w:autoSpaceDE w:val="0"/>
        <w:autoSpaceDN w:val="0"/>
        <w:ind w:firstLine="540"/>
        <w:jc w:val="both"/>
        <w:rPr>
          <w:sz w:val="28"/>
          <w:szCs w:val="28"/>
        </w:rPr>
      </w:pPr>
      <w:r w:rsidRPr="00FA48B5">
        <w:rPr>
          <w:sz w:val="28"/>
          <w:szCs w:val="28"/>
        </w:rPr>
        <w:t>2) в удовлетворении жалобы отказывается.</w:t>
      </w:r>
    </w:p>
    <w:p w:rsidR="00B06487" w:rsidRDefault="00B06487" w:rsidP="00B06487">
      <w:pPr>
        <w:widowControl w:val="0"/>
        <w:autoSpaceDE w:val="0"/>
        <w:autoSpaceDN w:val="0"/>
        <w:ind w:firstLine="540"/>
        <w:jc w:val="both"/>
        <w:rPr>
          <w:sz w:val="28"/>
          <w:szCs w:val="28"/>
        </w:rPr>
      </w:pPr>
      <w:r w:rsidRPr="002F48A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52F" w:rsidRPr="00FA48B5" w:rsidRDefault="00F4152F" w:rsidP="00F4152F">
      <w:pPr>
        <w:widowControl w:val="0"/>
        <w:autoSpaceDE w:val="0"/>
        <w:autoSpaceDN w:val="0"/>
        <w:ind w:firstLine="540"/>
        <w:jc w:val="both"/>
        <w:rPr>
          <w:sz w:val="28"/>
          <w:szCs w:val="28"/>
        </w:rPr>
      </w:pPr>
      <w:r w:rsidRPr="00FA48B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A48B5">
        <w:rPr>
          <w:sz w:val="28"/>
          <w:szCs w:val="28"/>
        </w:rPr>
        <w:t>неудобства</w:t>
      </w:r>
      <w:proofErr w:type="gramEnd"/>
      <w:r w:rsidRPr="00FA48B5">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4152F" w:rsidRPr="00FA48B5" w:rsidRDefault="00F4152F" w:rsidP="00F4152F">
      <w:pPr>
        <w:widowControl w:val="0"/>
        <w:autoSpaceDE w:val="0"/>
        <w:autoSpaceDN w:val="0"/>
        <w:ind w:firstLine="540"/>
        <w:jc w:val="both"/>
        <w:rPr>
          <w:sz w:val="28"/>
          <w:szCs w:val="28"/>
        </w:rPr>
      </w:pPr>
      <w:r w:rsidRPr="00FA48B5">
        <w:rPr>
          <w:sz w:val="28"/>
          <w:szCs w:val="28"/>
        </w:rPr>
        <w:t xml:space="preserve">В случае признания </w:t>
      </w:r>
      <w:proofErr w:type="gramStart"/>
      <w:r w:rsidRPr="00FA48B5">
        <w:rPr>
          <w:sz w:val="28"/>
          <w:szCs w:val="28"/>
        </w:rPr>
        <w:t>жалобы</w:t>
      </w:r>
      <w:proofErr w:type="gramEnd"/>
      <w:r w:rsidRPr="00FA48B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6487" w:rsidRPr="00591AB8" w:rsidRDefault="00B06487" w:rsidP="00B06487">
      <w:pPr>
        <w:widowControl w:val="0"/>
        <w:autoSpaceDE w:val="0"/>
        <w:autoSpaceDN w:val="0"/>
        <w:ind w:firstLine="540"/>
        <w:jc w:val="both"/>
        <w:rPr>
          <w:sz w:val="28"/>
          <w:szCs w:val="28"/>
        </w:rPr>
      </w:pPr>
      <w:r w:rsidRPr="00FA48B5">
        <w:rPr>
          <w:sz w:val="28"/>
          <w:szCs w:val="28"/>
        </w:rPr>
        <w:t xml:space="preserve">В случае установления в ходе или по результатам </w:t>
      </w:r>
      <w:proofErr w:type="gramStart"/>
      <w:r w:rsidRPr="00FA48B5">
        <w:rPr>
          <w:sz w:val="28"/>
          <w:szCs w:val="28"/>
        </w:rPr>
        <w:t>рассмотрения жалобы признаков состава административного правонарушения</w:t>
      </w:r>
      <w:proofErr w:type="gramEnd"/>
      <w:r w:rsidRPr="00FA48B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48B5" w:rsidRPr="00FA48B5" w:rsidRDefault="00F26724" w:rsidP="00FA48B5">
      <w:pPr>
        <w:tabs>
          <w:tab w:val="left" w:pos="142"/>
          <w:tab w:val="left" w:pos="284"/>
        </w:tabs>
        <w:ind w:left="5522"/>
        <w:jc w:val="right"/>
        <w:rPr>
          <w:bCs/>
          <w:sz w:val="20"/>
          <w:szCs w:val="20"/>
        </w:rPr>
      </w:pPr>
      <w:r w:rsidRPr="00F26724">
        <w:rPr>
          <w:sz w:val="28"/>
          <w:szCs w:val="28"/>
        </w:rPr>
        <w:br w:type="page"/>
      </w:r>
      <w:r w:rsidR="00FA48B5">
        <w:rPr>
          <w:sz w:val="28"/>
          <w:szCs w:val="28"/>
        </w:rPr>
        <w:lastRenderedPageBreak/>
        <w:t xml:space="preserve">  </w:t>
      </w:r>
      <w:r w:rsidR="00FA48B5" w:rsidRPr="00FA48B5">
        <w:rPr>
          <w:bCs/>
          <w:sz w:val="20"/>
          <w:szCs w:val="20"/>
        </w:rPr>
        <w:t xml:space="preserve">Приложение № 1 </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 xml:space="preserve">а также предоставление информации, </w:t>
      </w:r>
    </w:p>
    <w:p w:rsidR="00FA48B5" w:rsidRPr="00FA48B5" w:rsidRDefault="00FA48B5" w:rsidP="00FA48B5">
      <w:pPr>
        <w:ind w:left="5664"/>
        <w:jc w:val="right"/>
        <w:rPr>
          <w:sz w:val="20"/>
          <w:szCs w:val="20"/>
        </w:rPr>
      </w:pPr>
      <w:proofErr w:type="gramStart"/>
      <w:r w:rsidRPr="00FA48B5">
        <w:rPr>
          <w:sz w:val="20"/>
          <w:szCs w:val="20"/>
        </w:rPr>
        <w:t>содержащейся</w:t>
      </w:r>
      <w:proofErr w:type="gramEnd"/>
      <w:r w:rsidRPr="00FA48B5">
        <w:rPr>
          <w:sz w:val="20"/>
          <w:szCs w:val="20"/>
        </w:rPr>
        <w:t xml:space="preserve"> в торговом реестре</w:t>
      </w:r>
      <w:r w:rsidRPr="00FA48B5">
        <w:rPr>
          <w:sz w:val="20"/>
          <w:szCs w:val="20"/>
          <w:shd w:val="clear" w:color="auto" w:fill="FFFFFF"/>
        </w:rPr>
        <w:t xml:space="preserve">» </w:t>
      </w:r>
    </w:p>
    <w:p w:rsidR="00FA48B5" w:rsidRDefault="00FA48B5" w:rsidP="00FA48B5">
      <w:pPr>
        <w:tabs>
          <w:tab w:val="left" w:pos="142"/>
          <w:tab w:val="left" w:pos="284"/>
        </w:tabs>
        <w:rPr>
          <w:b/>
          <w:bCs/>
          <w:sz w:val="28"/>
          <w:szCs w:val="28"/>
        </w:rPr>
      </w:pPr>
      <w:r>
        <w:rPr>
          <w:sz w:val="28"/>
          <w:szCs w:val="28"/>
        </w:rPr>
        <w:t xml:space="preserve">                                                                                        </w:t>
      </w:r>
      <w:r>
        <w:rPr>
          <w:b/>
          <w:bCs/>
          <w:sz w:val="28"/>
          <w:szCs w:val="28"/>
        </w:rPr>
        <w:t xml:space="preserve">   </w:t>
      </w:r>
    </w:p>
    <w:p w:rsidR="00FA48B5" w:rsidRDefault="00FA48B5" w:rsidP="00FA48B5">
      <w:pPr>
        <w:jc w:val="center"/>
        <w:rPr>
          <w:b/>
          <w:sz w:val="28"/>
          <w:szCs w:val="28"/>
        </w:rPr>
      </w:pPr>
      <w:r>
        <w:rPr>
          <w:b/>
          <w:sz w:val="28"/>
          <w:szCs w:val="28"/>
        </w:rPr>
        <w:t>Заявление</w:t>
      </w:r>
    </w:p>
    <w:p w:rsidR="00FA48B5" w:rsidRDefault="00FA48B5" w:rsidP="00FA48B5">
      <w:pPr>
        <w:jc w:val="center"/>
        <w:rPr>
          <w:b/>
          <w:sz w:val="28"/>
          <w:szCs w:val="28"/>
        </w:rPr>
      </w:pPr>
      <w:r>
        <w:rPr>
          <w:b/>
          <w:sz w:val="28"/>
          <w:szCs w:val="28"/>
        </w:rPr>
        <w:t>о внесении сведений в торговый реестр</w:t>
      </w:r>
    </w:p>
    <w:p w:rsidR="00FA48B5" w:rsidRDefault="00FA48B5" w:rsidP="00FA48B5">
      <w:pPr>
        <w:jc w:val="center"/>
        <w:rPr>
          <w:b/>
          <w:sz w:val="28"/>
          <w:szCs w:val="28"/>
        </w:rPr>
      </w:pPr>
      <w:r>
        <w:rPr>
          <w:b/>
          <w:sz w:val="28"/>
          <w:szCs w:val="28"/>
        </w:rPr>
        <w:t>Ленинградской области</w:t>
      </w:r>
    </w:p>
    <w:p w:rsidR="00FA48B5" w:rsidRDefault="00FA48B5" w:rsidP="00FA48B5">
      <w:pPr>
        <w:widowControl w:val="0"/>
        <w:autoSpaceDE w:val="0"/>
        <w:autoSpaceDN w:val="0"/>
        <w:adjustRightInd w:val="0"/>
        <w:rPr>
          <w:rFonts w:ascii="Courier New" w:hAnsi="Courier New" w:cs="Courier New"/>
          <w:sz w:val="28"/>
          <w:szCs w:val="28"/>
        </w:rPr>
      </w:pPr>
    </w:p>
    <w:p w:rsidR="00FA48B5" w:rsidRDefault="00FA48B5" w:rsidP="00FA48B5">
      <w:pPr>
        <w:rPr>
          <w:sz w:val="28"/>
          <w:szCs w:val="28"/>
        </w:rPr>
      </w:pPr>
      <w:r>
        <w:rPr>
          <w:sz w:val="28"/>
          <w:szCs w:val="28"/>
        </w:rPr>
        <w:t>Прошу включить_________________________________________________</w:t>
      </w:r>
    </w:p>
    <w:p w:rsidR="00FA48B5" w:rsidRDefault="00FA48B5" w:rsidP="00FA48B5">
      <w:pPr>
        <w:jc w:val="center"/>
        <w:rPr>
          <w:sz w:val="28"/>
          <w:szCs w:val="28"/>
        </w:rPr>
      </w:pPr>
      <w:r>
        <w:rPr>
          <w:sz w:val="28"/>
          <w:szCs w:val="28"/>
        </w:rPr>
        <w:t>(полное наименование юридического лица; Ф.И.О. индивидуального предпринимателя)</w:t>
      </w:r>
    </w:p>
    <w:p w:rsidR="00FA48B5" w:rsidRDefault="00FA48B5" w:rsidP="00FA48B5">
      <w:pPr>
        <w:rPr>
          <w:sz w:val="28"/>
          <w:szCs w:val="28"/>
        </w:rPr>
      </w:pPr>
      <w:r>
        <w:rPr>
          <w:sz w:val="28"/>
          <w:szCs w:val="28"/>
        </w:rPr>
        <w:t>________________________________________________________________</w:t>
      </w:r>
    </w:p>
    <w:p w:rsidR="00FA48B5" w:rsidRDefault="00FA48B5" w:rsidP="00FA48B5">
      <w:pPr>
        <w:rPr>
          <w:sz w:val="28"/>
          <w:szCs w:val="28"/>
        </w:rPr>
      </w:pPr>
      <w:r>
        <w:rPr>
          <w:sz w:val="28"/>
          <w:szCs w:val="28"/>
        </w:rPr>
        <w:t>________________________________________________________________</w:t>
      </w:r>
    </w:p>
    <w:p w:rsidR="00FA48B5" w:rsidRDefault="00FA48B5" w:rsidP="00FA48B5">
      <w:pPr>
        <w:rPr>
          <w:sz w:val="28"/>
          <w:szCs w:val="28"/>
        </w:rPr>
      </w:pPr>
      <w:r>
        <w:rPr>
          <w:sz w:val="28"/>
          <w:szCs w:val="28"/>
        </w:rPr>
        <w:t xml:space="preserve">____________________________в торговый реестр Ленинградской области  </w:t>
      </w:r>
    </w:p>
    <w:p w:rsidR="00FA48B5" w:rsidRDefault="00FA48B5" w:rsidP="00FA48B5">
      <w:pPr>
        <w:rPr>
          <w:sz w:val="28"/>
          <w:szCs w:val="28"/>
        </w:rPr>
      </w:pPr>
    </w:p>
    <w:p w:rsidR="00FA48B5" w:rsidRDefault="00FA48B5" w:rsidP="00FA48B5">
      <w:pPr>
        <w:rPr>
          <w:sz w:val="28"/>
          <w:szCs w:val="28"/>
        </w:rPr>
      </w:pPr>
      <w:r>
        <w:rPr>
          <w:sz w:val="28"/>
          <w:szCs w:val="28"/>
        </w:rPr>
        <w:t>Приложения:  на __________ листах.</w:t>
      </w:r>
    </w:p>
    <w:p w:rsidR="00FA48B5" w:rsidRDefault="00FA48B5" w:rsidP="00FA48B5">
      <w:pPr>
        <w:jc w:val="both"/>
        <w:rPr>
          <w:sz w:val="28"/>
          <w:szCs w:val="28"/>
        </w:rPr>
      </w:pPr>
      <w:r>
        <w:rPr>
          <w:sz w:val="28"/>
          <w:szCs w:val="28"/>
        </w:rPr>
        <w:t>1. Копия свидетельства о государственной регистрации юридического лица или индивидуального предпринимателя.</w:t>
      </w:r>
    </w:p>
    <w:p w:rsidR="00FA48B5" w:rsidRDefault="00FA48B5" w:rsidP="00FA48B5">
      <w:pPr>
        <w:jc w:val="both"/>
        <w:rPr>
          <w:b/>
          <w:sz w:val="28"/>
          <w:szCs w:val="28"/>
        </w:rPr>
      </w:pPr>
      <w:r>
        <w:rPr>
          <w:sz w:val="28"/>
          <w:szCs w:val="28"/>
        </w:rPr>
        <w:t xml:space="preserve">2. Копия свидетельства </w:t>
      </w:r>
      <w:proofErr w:type="gramStart"/>
      <w:r>
        <w:rPr>
          <w:sz w:val="28"/>
          <w:szCs w:val="28"/>
        </w:rPr>
        <w:t>о постановке на учёт в налоговом органе по месту нахождения на территории</w:t>
      </w:r>
      <w:proofErr w:type="gramEnd"/>
      <w:r>
        <w:rPr>
          <w:sz w:val="28"/>
          <w:szCs w:val="28"/>
        </w:rPr>
        <w:t xml:space="preserve"> Ленинградской области.</w:t>
      </w:r>
    </w:p>
    <w:p w:rsidR="00FA48B5" w:rsidRDefault="00FA48B5" w:rsidP="00FA48B5">
      <w:pPr>
        <w:jc w:val="both"/>
        <w:rPr>
          <w:sz w:val="28"/>
          <w:szCs w:val="28"/>
        </w:rPr>
      </w:pPr>
      <w:r>
        <w:rPr>
          <w:sz w:val="28"/>
          <w:szCs w:val="28"/>
        </w:rPr>
        <w:t>3. Документы или их копии, подтверждающие вносимые сведения.</w:t>
      </w:r>
    </w:p>
    <w:p w:rsidR="00FA48B5" w:rsidRDefault="00FA48B5" w:rsidP="00FA48B5">
      <w:pPr>
        <w:jc w:val="both"/>
        <w:rPr>
          <w:sz w:val="28"/>
          <w:szCs w:val="28"/>
        </w:rPr>
      </w:pPr>
    </w:p>
    <w:p w:rsidR="00FA48B5" w:rsidRDefault="00FA48B5" w:rsidP="00FA48B5">
      <w:pPr>
        <w:jc w:val="both"/>
        <w:rPr>
          <w:sz w:val="28"/>
          <w:szCs w:val="28"/>
        </w:rPr>
      </w:pPr>
      <w:r>
        <w:rPr>
          <w:sz w:val="28"/>
          <w:szCs w:val="28"/>
        </w:rPr>
        <w:t>Заявляю о своем __________________________________________________</w:t>
      </w:r>
    </w:p>
    <w:p w:rsidR="00FA48B5" w:rsidRDefault="00FA48B5" w:rsidP="00FA48B5">
      <w:pPr>
        <w:ind w:firstLine="709"/>
        <w:jc w:val="both"/>
        <w:rPr>
          <w:sz w:val="28"/>
          <w:szCs w:val="28"/>
        </w:rPr>
      </w:pPr>
      <w:r>
        <w:rPr>
          <w:sz w:val="28"/>
          <w:szCs w:val="28"/>
        </w:rPr>
        <w:t xml:space="preserve">                                                          (</w:t>
      </w:r>
      <w:proofErr w:type="gramStart"/>
      <w:r>
        <w:rPr>
          <w:sz w:val="28"/>
          <w:szCs w:val="28"/>
        </w:rPr>
        <w:t>нужное</w:t>
      </w:r>
      <w:proofErr w:type="gramEnd"/>
      <w:r>
        <w:rPr>
          <w:sz w:val="28"/>
          <w:szCs w:val="28"/>
        </w:rPr>
        <w:t xml:space="preserve"> выбрать: согласии, несогласии)</w:t>
      </w:r>
    </w:p>
    <w:p w:rsidR="00FA48B5" w:rsidRDefault="00FA48B5" w:rsidP="00FA48B5">
      <w:pPr>
        <w:jc w:val="both"/>
        <w:rPr>
          <w:sz w:val="28"/>
          <w:szCs w:val="28"/>
        </w:rPr>
      </w:pPr>
      <w:r>
        <w:rPr>
          <w:sz w:val="28"/>
          <w:szCs w:val="28"/>
        </w:rPr>
        <w:t>на предоставление измененных сведений, поданных мною для включения в торговый реестр Ленинградской области третьим лицам, а также в сети «Интернет»).</w:t>
      </w:r>
    </w:p>
    <w:p w:rsidR="00FA48B5" w:rsidRDefault="00FA48B5" w:rsidP="00FA48B5">
      <w:pPr>
        <w:rPr>
          <w:sz w:val="28"/>
          <w:szCs w:val="28"/>
        </w:rPr>
      </w:pPr>
    </w:p>
    <w:p w:rsidR="00FA48B5" w:rsidRDefault="00FA48B5" w:rsidP="00FA48B5">
      <w:pPr>
        <w:rPr>
          <w:sz w:val="28"/>
          <w:szCs w:val="28"/>
        </w:rPr>
      </w:pPr>
    </w:p>
    <w:p w:rsidR="00FA48B5" w:rsidRDefault="00FA48B5" w:rsidP="00FA48B5">
      <w:pPr>
        <w:rPr>
          <w:sz w:val="28"/>
          <w:szCs w:val="28"/>
        </w:rPr>
      </w:pPr>
      <w:r>
        <w:rPr>
          <w:sz w:val="28"/>
          <w:szCs w:val="28"/>
        </w:rPr>
        <w:t xml:space="preserve">Руководитель  (Индивидуальный предприниматель) </w:t>
      </w:r>
    </w:p>
    <w:p w:rsidR="00FA48B5" w:rsidRDefault="00FA48B5" w:rsidP="00FA48B5">
      <w:pPr>
        <w:rPr>
          <w:sz w:val="28"/>
          <w:szCs w:val="28"/>
        </w:rPr>
      </w:pPr>
    </w:p>
    <w:p w:rsidR="00FA48B5" w:rsidRDefault="00FA48B5" w:rsidP="00FA48B5">
      <w:pPr>
        <w:rPr>
          <w:sz w:val="28"/>
          <w:szCs w:val="28"/>
        </w:rPr>
      </w:pPr>
      <w:r>
        <w:rPr>
          <w:sz w:val="28"/>
          <w:szCs w:val="28"/>
        </w:rPr>
        <w:t xml:space="preserve">                                                      ____________________     ________________________</w:t>
      </w:r>
    </w:p>
    <w:p w:rsidR="00FA48B5" w:rsidRDefault="00FA48B5" w:rsidP="00FA48B5">
      <w:pPr>
        <w:rPr>
          <w:sz w:val="28"/>
          <w:szCs w:val="28"/>
        </w:rPr>
      </w:pPr>
      <w:r>
        <w:rPr>
          <w:sz w:val="28"/>
          <w:szCs w:val="28"/>
        </w:rPr>
        <w:t xml:space="preserve">         М. п.                                            (подпись)                                                 (Ф.И.О.)</w:t>
      </w:r>
    </w:p>
    <w:p w:rsidR="00FA48B5" w:rsidRDefault="00FA48B5" w:rsidP="00FA48B5">
      <w:pPr>
        <w:widowControl w:val="0"/>
        <w:autoSpaceDE w:val="0"/>
        <w:autoSpaceDN w:val="0"/>
        <w:adjustRightInd w:val="0"/>
        <w:rPr>
          <w:rFonts w:ascii="Courier New" w:hAnsi="Courier New" w:cs="Courier New"/>
          <w:sz w:val="28"/>
          <w:szCs w:val="28"/>
        </w:rPr>
      </w:pPr>
    </w:p>
    <w:p w:rsidR="00FA48B5" w:rsidRDefault="00FA48B5" w:rsidP="00FA48B5">
      <w:pPr>
        <w:widowControl w:val="0"/>
        <w:autoSpaceDE w:val="0"/>
        <w:autoSpaceDN w:val="0"/>
        <w:adjustRightInd w:val="0"/>
        <w:rPr>
          <w:sz w:val="28"/>
          <w:szCs w:val="28"/>
        </w:rPr>
      </w:pPr>
      <w:r>
        <w:rPr>
          <w:sz w:val="28"/>
          <w:szCs w:val="28"/>
        </w:rPr>
        <w:t>Результат рассмотрения заявления прошу:</w:t>
      </w:r>
    </w:p>
    <w:p w:rsidR="00FA48B5" w:rsidRDefault="00FA48B5" w:rsidP="00FA48B5">
      <w:pPr>
        <w:widowControl w:val="0"/>
        <w:autoSpaceDE w:val="0"/>
        <w:autoSpaceDN w:val="0"/>
        <w:adjustRightInd w:val="0"/>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выдать на руки в Комитете МСБ</w:t>
            </w:r>
          </w:p>
        </w:tc>
      </w:tr>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выдать на руки в ГБУ ЛО «МФЦ»</w:t>
            </w:r>
          </w:p>
        </w:tc>
      </w:tr>
      <w:tr w:rsidR="00FA48B5" w:rsidTr="00FA48B5">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направить по почте</w:t>
            </w:r>
          </w:p>
        </w:tc>
      </w:tr>
      <w:tr w:rsidR="00FA48B5" w:rsidTr="00FA48B5">
        <w:trPr>
          <w:trHeight w:val="70"/>
        </w:trPr>
        <w:tc>
          <w:tcPr>
            <w:tcW w:w="534" w:type="dxa"/>
            <w:tcBorders>
              <w:top w:val="single" w:sz="4" w:space="0" w:color="auto"/>
              <w:left w:val="single" w:sz="4" w:space="0" w:color="auto"/>
              <w:bottom w:val="single" w:sz="4" w:space="0" w:color="auto"/>
              <w:right w:val="single" w:sz="4" w:space="0" w:color="auto"/>
            </w:tcBorders>
          </w:tcPr>
          <w:p w:rsidR="00FA48B5" w:rsidRDefault="00FA48B5">
            <w:pPr>
              <w:widowControl w:val="0"/>
              <w:autoSpaceDE w:val="0"/>
              <w:autoSpaceDN w:val="0"/>
              <w:adjustRightInd w:val="0"/>
              <w:rPr>
                <w:sz w:val="28"/>
                <w:szCs w:val="28"/>
              </w:rPr>
            </w:pPr>
          </w:p>
          <w:p w:rsidR="00FA48B5" w:rsidRDefault="00FA48B5">
            <w:pPr>
              <w:widowControl w:val="0"/>
              <w:autoSpaceDE w:val="0"/>
              <w:autoSpaceDN w:val="0"/>
              <w:adjustRightInd w:val="0"/>
              <w:rPr>
                <w:sz w:val="28"/>
                <w:szCs w:val="28"/>
              </w:rPr>
            </w:pPr>
          </w:p>
        </w:tc>
        <w:tc>
          <w:tcPr>
            <w:tcW w:w="9890" w:type="dxa"/>
            <w:tcBorders>
              <w:top w:val="nil"/>
              <w:left w:val="single" w:sz="4" w:space="0" w:color="auto"/>
              <w:bottom w:val="nil"/>
              <w:right w:val="nil"/>
            </w:tcBorders>
            <w:vAlign w:val="center"/>
            <w:hideMark/>
          </w:tcPr>
          <w:p w:rsidR="00FA48B5" w:rsidRDefault="00FA48B5">
            <w:pPr>
              <w:widowControl w:val="0"/>
              <w:autoSpaceDE w:val="0"/>
              <w:autoSpaceDN w:val="0"/>
              <w:adjustRightInd w:val="0"/>
              <w:rPr>
                <w:sz w:val="28"/>
                <w:szCs w:val="28"/>
              </w:rPr>
            </w:pPr>
            <w:r>
              <w:rPr>
                <w:sz w:val="28"/>
                <w:szCs w:val="28"/>
              </w:rPr>
              <w:t>направить в электронной форме в личный кабинет на ПГУ ЛО</w:t>
            </w:r>
          </w:p>
        </w:tc>
      </w:tr>
    </w:tbl>
    <w:p w:rsidR="00FA48B5" w:rsidRPr="00FA48B5" w:rsidRDefault="00FA48B5" w:rsidP="00FA48B5">
      <w:pPr>
        <w:tabs>
          <w:tab w:val="left" w:pos="142"/>
          <w:tab w:val="left" w:pos="284"/>
        </w:tabs>
        <w:ind w:left="5522"/>
        <w:jc w:val="right"/>
        <w:rPr>
          <w:bCs/>
          <w:sz w:val="20"/>
          <w:szCs w:val="20"/>
        </w:rPr>
      </w:pPr>
      <w:r>
        <w:rPr>
          <w:bCs/>
        </w:rPr>
        <w:lastRenderedPageBreak/>
        <w:t xml:space="preserve">  </w:t>
      </w:r>
      <w:r w:rsidRPr="00FA48B5">
        <w:rPr>
          <w:bCs/>
          <w:sz w:val="20"/>
          <w:szCs w:val="20"/>
        </w:rPr>
        <w:t>Приложение № 2</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 xml:space="preserve">а также предоставление информации, </w:t>
      </w:r>
    </w:p>
    <w:p w:rsidR="00FA48B5" w:rsidRPr="00FA48B5" w:rsidRDefault="00FA48B5" w:rsidP="00FA48B5">
      <w:pPr>
        <w:tabs>
          <w:tab w:val="left" w:pos="142"/>
          <w:tab w:val="left" w:pos="284"/>
        </w:tabs>
        <w:jc w:val="right"/>
        <w:rPr>
          <w:sz w:val="20"/>
          <w:szCs w:val="20"/>
        </w:rPr>
      </w:pPr>
      <w:r w:rsidRPr="00FA48B5">
        <w:rPr>
          <w:sz w:val="20"/>
          <w:szCs w:val="20"/>
        </w:rPr>
        <w:t xml:space="preserve">                                                                           </w:t>
      </w:r>
      <w:proofErr w:type="gramStart"/>
      <w:r w:rsidRPr="00FA48B5">
        <w:rPr>
          <w:sz w:val="20"/>
          <w:szCs w:val="20"/>
        </w:rPr>
        <w:t>содержащейся</w:t>
      </w:r>
      <w:proofErr w:type="gramEnd"/>
      <w:r w:rsidRPr="00FA48B5">
        <w:rPr>
          <w:sz w:val="20"/>
          <w:szCs w:val="20"/>
        </w:rPr>
        <w:t xml:space="preserve">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pStyle w:val="Heading"/>
        <w:rPr>
          <w:rFonts w:ascii="Times New Roman" w:hAnsi="Times New Roman" w:cs="Times New Roman"/>
          <w:color w:val="000000"/>
          <w:sz w:val="28"/>
          <w:szCs w:val="28"/>
        </w:rPr>
      </w:pPr>
    </w:p>
    <w:p w:rsidR="00FA48B5" w:rsidRDefault="00FA48B5" w:rsidP="00FA48B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хозяйствующем субъекте, </w:t>
      </w:r>
    </w:p>
    <w:p w:rsidR="00FA48B5" w:rsidRDefault="00FA48B5" w:rsidP="00FA48B5">
      <w:pPr>
        <w:pStyle w:val="Heading"/>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представляемая</w:t>
      </w:r>
      <w:proofErr w:type="gramEnd"/>
      <w:r>
        <w:rPr>
          <w:rFonts w:ascii="Times New Roman" w:hAnsi="Times New Roman" w:cs="Times New Roman"/>
          <w:color w:val="000000"/>
          <w:sz w:val="24"/>
          <w:szCs w:val="24"/>
        </w:rPr>
        <w:t xml:space="preserve"> заявителем для внесения </w:t>
      </w:r>
    </w:p>
    <w:p w:rsidR="00FA48B5" w:rsidRDefault="00FA48B5" w:rsidP="00FA48B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торговый реестр </w:t>
      </w:r>
    </w:p>
    <w:tbl>
      <w:tblPr>
        <w:tblW w:w="0" w:type="auto"/>
        <w:tblInd w:w="105" w:type="dxa"/>
        <w:tblLayout w:type="fixed"/>
        <w:tblCellMar>
          <w:left w:w="105" w:type="dxa"/>
          <w:right w:w="105" w:type="dxa"/>
        </w:tblCellMar>
        <w:tblLook w:val="04A0" w:firstRow="1" w:lastRow="0" w:firstColumn="1" w:lastColumn="0" w:noHBand="0" w:noVBand="1"/>
      </w:tblPr>
      <w:tblGrid>
        <w:gridCol w:w="709"/>
        <w:gridCol w:w="3671"/>
        <w:gridCol w:w="1935"/>
        <w:gridCol w:w="510"/>
        <w:gridCol w:w="285"/>
        <w:gridCol w:w="615"/>
        <w:gridCol w:w="810"/>
      </w:tblGrid>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 </w:t>
            </w:r>
          </w:p>
        </w:tc>
        <w:tc>
          <w:tcPr>
            <w:tcW w:w="7826"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Наименование организации (для юридического лица)</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 </w:t>
            </w:r>
          </w:p>
        </w:tc>
        <w:tc>
          <w:tcPr>
            <w:tcW w:w="7826"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Торговая марка (бренд), под которой действует хозяйствующий субъект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1.2.1 </w:t>
            </w:r>
          </w:p>
        </w:tc>
        <w:tc>
          <w:tcPr>
            <w:tcW w:w="7826" w:type="dxa"/>
            <w:gridSpan w:val="6"/>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1.2.2 </w:t>
            </w:r>
          </w:p>
        </w:tc>
        <w:tc>
          <w:tcPr>
            <w:tcW w:w="7826" w:type="dxa"/>
            <w:gridSpan w:val="6"/>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1.3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Юридический адрес (для юридического лица)</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1.4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Ф.И.О. руководителя (для юридического лица)</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1.5 </w:t>
            </w:r>
          </w:p>
        </w:tc>
        <w:tc>
          <w:tcPr>
            <w:tcW w:w="3671"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Индивидуальный предприниматель </w:t>
            </w:r>
          </w:p>
        </w:tc>
        <w:tc>
          <w:tcPr>
            <w:tcW w:w="3345" w:type="dxa"/>
            <w:gridSpan w:val="4"/>
            <w:tcBorders>
              <w:top w:val="single" w:sz="2" w:space="0" w:color="auto"/>
              <w:left w:val="single" w:sz="2" w:space="0" w:color="auto"/>
              <w:bottom w:val="single" w:sz="2" w:space="0" w:color="auto"/>
              <w:right w:val="nil"/>
            </w:tcBorders>
          </w:tcPr>
          <w:p w:rsidR="00FA48B5" w:rsidRDefault="00FA48B5">
            <w:pPr>
              <w:rPr>
                <w:color w:val="000000"/>
              </w:rPr>
            </w:pPr>
          </w:p>
        </w:tc>
        <w:tc>
          <w:tcPr>
            <w:tcW w:w="810" w:type="dxa"/>
            <w:tcBorders>
              <w:top w:val="single" w:sz="2" w:space="0" w:color="auto"/>
              <w:left w:val="nil"/>
              <w:bottom w:val="nil"/>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nil"/>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nil"/>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Ф.И.О. индивидуального предпринимателя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1.6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Место жительства физического лица, зарегистрированного в качестве индивидуального предпринимателя </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1.7 </w:t>
            </w:r>
          </w:p>
        </w:tc>
        <w:tc>
          <w:tcPr>
            <w:tcW w:w="3671" w:type="dxa"/>
            <w:tcBorders>
              <w:top w:val="single" w:sz="2" w:space="0" w:color="auto"/>
              <w:left w:val="single" w:sz="2" w:space="0" w:color="auto"/>
              <w:bottom w:val="nil"/>
              <w:right w:val="single" w:sz="2" w:space="0" w:color="auto"/>
            </w:tcBorders>
            <w:hideMark/>
          </w:tcPr>
          <w:p w:rsidR="00FA48B5" w:rsidRDefault="00FA48B5">
            <w:pPr>
              <w:rPr>
                <w:color w:val="000000"/>
              </w:rPr>
            </w:pPr>
            <w:proofErr w:type="gramStart"/>
            <w:r>
              <w:rPr>
                <w:color w:val="000000"/>
              </w:rPr>
              <w:t xml:space="preserve">Телефон, факс (юридического лица, </w:t>
            </w:r>
            <w:proofErr w:type="gramEnd"/>
          </w:p>
        </w:tc>
        <w:tc>
          <w:tcPr>
            <w:tcW w:w="1935" w:type="dxa"/>
            <w:tcBorders>
              <w:top w:val="single" w:sz="2" w:space="0" w:color="auto"/>
              <w:left w:val="single" w:sz="2" w:space="0" w:color="auto"/>
              <w:bottom w:val="single" w:sz="2" w:space="0" w:color="auto"/>
              <w:right w:val="nil"/>
            </w:tcBorders>
          </w:tcPr>
          <w:p w:rsidR="00FA48B5" w:rsidRDefault="00FA48B5">
            <w:pPr>
              <w:rPr>
                <w:color w:val="000000"/>
              </w:rPr>
            </w:pPr>
          </w:p>
        </w:tc>
        <w:tc>
          <w:tcPr>
            <w:tcW w:w="510" w:type="dxa"/>
            <w:tcBorders>
              <w:top w:val="single" w:sz="2" w:space="0" w:color="auto"/>
              <w:left w:val="nil"/>
              <w:bottom w:val="nil"/>
              <w:right w:val="nil"/>
            </w:tcBorders>
          </w:tcPr>
          <w:p w:rsidR="00FA48B5" w:rsidRDefault="00FA48B5">
            <w:pPr>
              <w:rPr>
                <w:color w:val="000000"/>
              </w:rPr>
            </w:pPr>
          </w:p>
        </w:tc>
        <w:tc>
          <w:tcPr>
            <w:tcW w:w="1710" w:type="dxa"/>
            <w:gridSpan w:val="3"/>
            <w:tcBorders>
              <w:top w:val="single" w:sz="2" w:space="0" w:color="auto"/>
              <w:left w:val="nil"/>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nil"/>
              <w:left w:val="single" w:sz="2" w:space="0" w:color="auto"/>
              <w:bottom w:val="single" w:sz="2" w:space="0" w:color="auto"/>
              <w:right w:val="single" w:sz="2" w:space="0" w:color="auto"/>
            </w:tcBorders>
            <w:hideMark/>
          </w:tcPr>
          <w:p w:rsidR="00FA48B5" w:rsidRDefault="00FA48B5">
            <w:pPr>
              <w:rPr>
                <w:color w:val="000000"/>
              </w:rPr>
            </w:pPr>
            <w:r>
              <w:rPr>
                <w:color w:val="000000"/>
              </w:rPr>
              <w:t>индивидуального предпринимателя)</w:t>
            </w:r>
          </w:p>
        </w:tc>
        <w:tc>
          <w:tcPr>
            <w:tcW w:w="1935" w:type="dxa"/>
            <w:tcBorders>
              <w:top w:val="single" w:sz="2" w:space="0" w:color="auto"/>
              <w:left w:val="single" w:sz="2" w:space="0" w:color="auto"/>
              <w:bottom w:val="single" w:sz="2" w:space="0" w:color="auto"/>
              <w:right w:val="nil"/>
            </w:tcBorders>
            <w:hideMark/>
          </w:tcPr>
          <w:p w:rsidR="00FA48B5" w:rsidRDefault="00FA48B5">
            <w:pPr>
              <w:rPr>
                <w:color w:val="000000"/>
              </w:rPr>
            </w:pPr>
            <w:r>
              <w:rPr>
                <w:color w:val="000000"/>
              </w:rPr>
              <w:t xml:space="preserve">номер телефона </w:t>
            </w:r>
          </w:p>
        </w:tc>
        <w:tc>
          <w:tcPr>
            <w:tcW w:w="510" w:type="dxa"/>
            <w:tcBorders>
              <w:top w:val="nil"/>
              <w:left w:val="nil"/>
              <w:bottom w:val="single" w:sz="2" w:space="0" w:color="auto"/>
              <w:right w:val="nil"/>
            </w:tcBorders>
          </w:tcPr>
          <w:p w:rsidR="00FA48B5" w:rsidRDefault="00FA48B5">
            <w:pPr>
              <w:rPr>
                <w:color w:val="000000"/>
              </w:rPr>
            </w:pPr>
          </w:p>
        </w:tc>
        <w:tc>
          <w:tcPr>
            <w:tcW w:w="1710" w:type="dxa"/>
            <w:gridSpan w:val="3"/>
            <w:tcBorders>
              <w:top w:val="single" w:sz="2" w:space="0" w:color="auto"/>
              <w:left w:val="nil"/>
              <w:bottom w:val="single" w:sz="2" w:space="0" w:color="auto"/>
              <w:right w:val="single" w:sz="2" w:space="0" w:color="auto"/>
            </w:tcBorders>
            <w:hideMark/>
          </w:tcPr>
          <w:p w:rsidR="00FA48B5" w:rsidRDefault="00FA48B5">
            <w:pPr>
              <w:rPr>
                <w:color w:val="000000"/>
              </w:rPr>
            </w:pPr>
            <w:r>
              <w:rPr>
                <w:color w:val="000000"/>
              </w:rPr>
              <w:t xml:space="preserve">номер факса </w:t>
            </w: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1.8.</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Код по Общероссийскому классификатору предприятий и организаций (ОКПО)</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1.9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Идентификационный номер налогоплательщика (ИНН)</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1.10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Форма собственности (Код по ОКФС)</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1.11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Организационно-правовая форма (Код по ОКОПФ)</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1.12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Вид деятельности (Код по ОКВЭД)</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nil"/>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1.13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Средняя численность работников хозяйствующего субъекта </w:t>
            </w:r>
          </w:p>
        </w:tc>
        <w:tc>
          <w:tcPr>
            <w:tcW w:w="4155" w:type="dxa"/>
            <w:gridSpan w:val="5"/>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single" w:sz="2" w:space="0" w:color="auto"/>
              <w:left w:val="single" w:sz="2" w:space="0" w:color="auto"/>
              <w:bottom w:val="nil"/>
              <w:right w:val="single" w:sz="2" w:space="0" w:color="auto"/>
            </w:tcBorders>
            <w:hideMark/>
          </w:tcPr>
          <w:p w:rsidR="00FA48B5" w:rsidRDefault="00FA48B5">
            <w:pPr>
              <w:rPr>
                <w:color w:val="000000"/>
              </w:rPr>
            </w:pPr>
            <w:r>
              <w:rPr>
                <w:color w:val="000000"/>
              </w:rPr>
              <w:t xml:space="preserve">1.14 </w:t>
            </w:r>
          </w:p>
        </w:tc>
        <w:tc>
          <w:tcPr>
            <w:tcW w:w="367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Способ торговли (отметить)</w:t>
            </w:r>
          </w:p>
        </w:tc>
        <w:tc>
          <w:tcPr>
            <w:tcW w:w="2730" w:type="dxa"/>
            <w:gridSpan w:val="3"/>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с использованием торговых объектов </w:t>
            </w:r>
          </w:p>
        </w:tc>
        <w:tc>
          <w:tcPr>
            <w:tcW w:w="1425"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r w:rsidR="00FA48B5" w:rsidTr="00FA48B5">
        <w:tc>
          <w:tcPr>
            <w:tcW w:w="709" w:type="dxa"/>
            <w:tcBorders>
              <w:top w:val="nil"/>
              <w:left w:val="single" w:sz="2" w:space="0" w:color="auto"/>
              <w:bottom w:val="single" w:sz="2" w:space="0" w:color="auto"/>
              <w:right w:val="single" w:sz="2" w:space="0" w:color="auto"/>
            </w:tcBorders>
          </w:tcPr>
          <w:p w:rsidR="00FA48B5" w:rsidRDefault="00FA48B5">
            <w:pPr>
              <w:rPr>
                <w:color w:val="000000"/>
              </w:rPr>
            </w:pPr>
          </w:p>
        </w:tc>
        <w:tc>
          <w:tcPr>
            <w:tcW w:w="3671" w:type="dxa"/>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c>
          <w:tcPr>
            <w:tcW w:w="2730" w:type="dxa"/>
            <w:gridSpan w:val="3"/>
            <w:tcBorders>
              <w:top w:val="single" w:sz="2" w:space="0" w:color="auto"/>
              <w:left w:val="single" w:sz="2" w:space="0" w:color="auto"/>
              <w:bottom w:val="single" w:sz="2" w:space="0" w:color="auto"/>
              <w:right w:val="single" w:sz="2" w:space="0" w:color="auto"/>
            </w:tcBorders>
            <w:hideMark/>
          </w:tcPr>
          <w:p w:rsidR="00FA48B5" w:rsidRDefault="00FA48B5">
            <w:pPr>
              <w:rPr>
                <w:color w:val="000000"/>
              </w:rPr>
            </w:pPr>
            <w:r>
              <w:rPr>
                <w:color w:val="000000"/>
              </w:rPr>
              <w:t xml:space="preserve">без использования торгового объекта </w:t>
            </w:r>
          </w:p>
        </w:tc>
        <w:tc>
          <w:tcPr>
            <w:tcW w:w="1425"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rPr>
            </w:pPr>
          </w:p>
        </w:tc>
      </w:tr>
    </w:tbl>
    <w:p w:rsidR="00FA48B5" w:rsidRDefault="00FA48B5" w:rsidP="00FA48B5">
      <w:pPr>
        <w:pStyle w:val="ac"/>
        <w:tabs>
          <w:tab w:val="left" w:pos="142"/>
          <w:tab w:val="left" w:pos="284"/>
          <w:tab w:val="num" w:pos="1080"/>
        </w:tabs>
        <w:ind w:left="-567" w:firstLine="340"/>
        <w:jc w:val="both"/>
        <w:rPr>
          <w:sz w:val="24"/>
          <w:lang w:val="ru-RU"/>
        </w:rPr>
      </w:pPr>
    </w:p>
    <w:p w:rsidR="00FA48B5" w:rsidRDefault="00FA48B5" w:rsidP="00FA48B5">
      <w:pPr>
        <w:widowControl w:val="0"/>
        <w:tabs>
          <w:tab w:val="left" w:pos="142"/>
          <w:tab w:val="left" w:pos="284"/>
        </w:tabs>
        <w:autoSpaceDE w:val="0"/>
        <w:autoSpaceDN w:val="0"/>
        <w:adjustRightInd w:val="0"/>
        <w:rPr>
          <w:bCs/>
        </w:rPr>
      </w:pPr>
      <w:r>
        <w:rPr>
          <w:bCs/>
        </w:rPr>
        <w:t>*Обязательно заполнение всех полей</w:t>
      </w:r>
    </w:p>
    <w:p w:rsidR="00FA48B5" w:rsidRDefault="00FA48B5" w:rsidP="00FA48B5">
      <w:pPr>
        <w:tabs>
          <w:tab w:val="left" w:pos="142"/>
          <w:tab w:val="left" w:pos="284"/>
        </w:tabs>
        <w:jc w:val="right"/>
        <w:rPr>
          <w:bCs/>
          <w:sz w:val="28"/>
          <w:szCs w:val="28"/>
        </w:rPr>
      </w:pPr>
    </w:p>
    <w:p w:rsidR="00FA48B5" w:rsidRDefault="00FA48B5" w:rsidP="00FA48B5">
      <w:pPr>
        <w:tabs>
          <w:tab w:val="left" w:pos="142"/>
          <w:tab w:val="left" w:pos="284"/>
        </w:tabs>
        <w:rPr>
          <w:bCs/>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ind w:left="5522"/>
        <w:jc w:val="right"/>
        <w:rPr>
          <w:bCs/>
          <w:sz w:val="20"/>
          <w:szCs w:val="20"/>
        </w:rPr>
      </w:pP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3</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widowControl w:val="0"/>
        <w:tabs>
          <w:tab w:val="left" w:pos="142"/>
          <w:tab w:val="left" w:pos="284"/>
          <w:tab w:val="left" w:pos="1785"/>
        </w:tabs>
        <w:autoSpaceDE w:val="0"/>
        <w:autoSpaceDN w:val="0"/>
        <w:adjustRightInd w:val="0"/>
        <w:rPr>
          <w:b/>
          <w:bCs/>
          <w:sz w:val="28"/>
          <w:szCs w:val="28"/>
        </w:rPr>
      </w:pPr>
    </w:p>
    <w:p w:rsidR="00FA48B5" w:rsidRDefault="00FA48B5" w:rsidP="00FA48B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торговых объектах хозяйствующего субъекта, </w:t>
      </w:r>
    </w:p>
    <w:p w:rsidR="00FA48B5" w:rsidRDefault="00FA48B5" w:rsidP="00FA48B5">
      <w:pPr>
        <w:pStyle w:val="Heading"/>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осуществляющего</w:t>
      </w:r>
      <w:proofErr w:type="gramEnd"/>
      <w:r>
        <w:rPr>
          <w:rFonts w:ascii="Times New Roman" w:hAnsi="Times New Roman" w:cs="Times New Roman"/>
          <w:color w:val="000000"/>
          <w:sz w:val="28"/>
          <w:szCs w:val="28"/>
        </w:rPr>
        <w:t xml:space="preserve"> торговую деятельность, </w:t>
      </w:r>
    </w:p>
    <w:p w:rsidR="00FA48B5" w:rsidRDefault="00FA48B5" w:rsidP="00FA48B5">
      <w:pPr>
        <w:pStyle w:val="Heading"/>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представляемая</w:t>
      </w:r>
      <w:proofErr w:type="gramEnd"/>
      <w:r>
        <w:rPr>
          <w:rFonts w:ascii="Times New Roman" w:hAnsi="Times New Roman" w:cs="Times New Roman"/>
          <w:color w:val="000000"/>
          <w:sz w:val="28"/>
          <w:szCs w:val="28"/>
        </w:rPr>
        <w:t xml:space="preserve"> для внесения в торговый реестр</w:t>
      </w:r>
    </w:p>
    <w:p w:rsidR="00FA48B5" w:rsidRDefault="00FA48B5" w:rsidP="00FA48B5">
      <w:pPr>
        <w:ind w:firstLine="225"/>
        <w:jc w:val="both"/>
        <w:rPr>
          <w:color w:val="000000"/>
          <w:sz w:val="28"/>
          <w:szCs w:val="28"/>
        </w:rPr>
      </w:pPr>
    </w:p>
    <w:tbl>
      <w:tblPr>
        <w:tblW w:w="11040" w:type="dxa"/>
        <w:tblInd w:w="105" w:type="dxa"/>
        <w:tblLayout w:type="fixed"/>
        <w:tblCellMar>
          <w:left w:w="105" w:type="dxa"/>
          <w:right w:w="105" w:type="dxa"/>
        </w:tblCellMar>
        <w:tblLook w:val="04A0" w:firstRow="1" w:lastRow="0" w:firstColumn="1" w:lastColumn="0" w:noHBand="0" w:noVBand="1"/>
      </w:tblPr>
      <w:tblGrid>
        <w:gridCol w:w="509"/>
        <w:gridCol w:w="1695"/>
        <w:gridCol w:w="210"/>
        <w:gridCol w:w="390"/>
        <w:gridCol w:w="172"/>
        <w:gridCol w:w="495"/>
        <w:gridCol w:w="300"/>
        <w:gridCol w:w="3031"/>
        <w:gridCol w:w="1110"/>
        <w:gridCol w:w="308"/>
        <w:gridCol w:w="2242"/>
        <w:gridCol w:w="270"/>
        <w:gridCol w:w="308"/>
      </w:tblGrid>
      <w:tr w:rsidR="00FA48B5" w:rsidTr="00FA48B5">
        <w:trPr>
          <w:gridAfter w:val="1"/>
          <w:wAfter w:w="308" w:type="dxa"/>
        </w:trPr>
        <w:tc>
          <w:tcPr>
            <w:tcW w:w="10464" w:type="dxa"/>
            <w:gridSpan w:val="11"/>
            <w:tcBorders>
              <w:top w:val="nil"/>
              <w:left w:val="nil"/>
              <w:bottom w:val="single" w:sz="2" w:space="0" w:color="auto"/>
              <w:right w:val="nil"/>
            </w:tcBorders>
          </w:tcPr>
          <w:p w:rsidR="00FA48B5" w:rsidRDefault="00FA48B5">
            <w:pPr>
              <w:jc w:val="both"/>
              <w:rPr>
                <w:color w:val="000000"/>
                <w:sz w:val="28"/>
                <w:szCs w:val="28"/>
              </w:rPr>
            </w:pPr>
          </w:p>
        </w:tc>
        <w:tc>
          <w:tcPr>
            <w:tcW w:w="270" w:type="dxa"/>
            <w:hideMark/>
          </w:tcPr>
          <w:p w:rsidR="00FA48B5" w:rsidRDefault="00FA48B5">
            <w:pPr>
              <w:jc w:val="both"/>
              <w:rPr>
                <w:color w:val="000000"/>
                <w:sz w:val="28"/>
                <w:szCs w:val="28"/>
              </w:rPr>
            </w:pPr>
            <w:r>
              <w:rPr>
                <w:color w:val="000000"/>
                <w:sz w:val="28"/>
                <w:szCs w:val="28"/>
              </w:rPr>
              <w:t>,</w:t>
            </w:r>
          </w:p>
        </w:tc>
      </w:tr>
      <w:tr w:rsidR="00FA48B5" w:rsidTr="00FA48B5">
        <w:trPr>
          <w:gridAfter w:val="1"/>
          <w:wAfter w:w="308" w:type="dxa"/>
        </w:trPr>
        <w:tc>
          <w:tcPr>
            <w:tcW w:w="10464" w:type="dxa"/>
            <w:gridSpan w:val="11"/>
            <w:tcBorders>
              <w:top w:val="single" w:sz="2" w:space="0" w:color="auto"/>
              <w:left w:val="nil"/>
              <w:bottom w:val="nil"/>
              <w:right w:val="nil"/>
            </w:tcBorders>
          </w:tcPr>
          <w:p w:rsidR="00FA48B5" w:rsidRDefault="00FA48B5">
            <w:pPr>
              <w:jc w:val="center"/>
              <w:rPr>
                <w:color w:val="000000"/>
                <w:sz w:val="28"/>
                <w:szCs w:val="28"/>
              </w:rPr>
            </w:pPr>
            <w:r>
              <w:rPr>
                <w:color w:val="000000"/>
                <w:sz w:val="28"/>
                <w:szCs w:val="28"/>
              </w:rPr>
              <w:t>(наименование хозяйствующего субъекта: юридического лица, индивидуального предпринимателя)</w:t>
            </w:r>
          </w:p>
          <w:p w:rsidR="00FA48B5" w:rsidRDefault="00FA48B5">
            <w:pPr>
              <w:jc w:val="center"/>
              <w:rPr>
                <w:color w:val="000000"/>
                <w:sz w:val="28"/>
                <w:szCs w:val="28"/>
              </w:rPr>
            </w:pPr>
          </w:p>
        </w:tc>
        <w:tc>
          <w:tcPr>
            <w:tcW w:w="270" w:type="dxa"/>
          </w:tcPr>
          <w:p w:rsidR="00FA48B5" w:rsidRDefault="00FA48B5">
            <w:pPr>
              <w:rPr>
                <w:color w:val="000000"/>
                <w:sz w:val="28"/>
                <w:szCs w:val="28"/>
              </w:rPr>
            </w:pPr>
          </w:p>
        </w:tc>
      </w:tr>
      <w:tr w:rsidR="00FA48B5" w:rsidTr="00FA48B5">
        <w:trPr>
          <w:gridAfter w:val="1"/>
          <w:wAfter w:w="308" w:type="dxa"/>
        </w:trPr>
        <w:tc>
          <w:tcPr>
            <w:tcW w:w="3472" w:type="dxa"/>
            <w:gridSpan w:val="6"/>
            <w:hideMark/>
          </w:tcPr>
          <w:p w:rsidR="00FA48B5" w:rsidRDefault="00FA48B5">
            <w:pPr>
              <w:jc w:val="both"/>
              <w:rPr>
                <w:color w:val="000000"/>
                <w:sz w:val="28"/>
                <w:szCs w:val="28"/>
              </w:rPr>
            </w:pPr>
            <w:r>
              <w:rPr>
                <w:color w:val="000000"/>
                <w:sz w:val="28"/>
                <w:szCs w:val="28"/>
              </w:rPr>
              <w:t xml:space="preserve">2.1. Наименование торгового объекта </w:t>
            </w:r>
          </w:p>
        </w:tc>
        <w:tc>
          <w:tcPr>
            <w:tcW w:w="7262" w:type="dxa"/>
            <w:gridSpan w:val="6"/>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single" w:sz="2" w:space="0" w:color="auto"/>
              <w:left w:val="nil"/>
              <w:bottom w:val="nil"/>
              <w:right w:val="nil"/>
            </w:tcBorders>
          </w:tcPr>
          <w:p w:rsidR="00FA48B5" w:rsidRDefault="00FA48B5">
            <w:pPr>
              <w:rPr>
                <w:color w:val="000000"/>
                <w:sz w:val="28"/>
                <w:szCs w:val="28"/>
              </w:rPr>
            </w:pPr>
          </w:p>
        </w:tc>
      </w:tr>
      <w:tr w:rsidR="00FA48B5" w:rsidTr="00FA48B5">
        <w:trPr>
          <w:gridAfter w:val="1"/>
          <w:wAfter w:w="308" w:type="dxa"/>
        </w:trPr>
        <w:tc>
          <w:tcPr>
            <w:tcW w:w="510" w:type="dxa"/>
            <w:tcBorders>
              <w:top w:val="nil"/>
              <w:left w:val="nil"/>
              <w:bottom w:val="nil"/>
              <w:right w:val="single" w:sz="2" w:space="0" w:color="auto"/>
            </w:tcBorders>
          </w:tcPr>
          <w:p w:rsidR="00FA48B5" w:rsidRDefault="00FA48B5">
            <w:pPr>
              <w:rPr>
                <w:color w:val="000000"/>
                <w:sz w:val="28"/>
                <w:szCs w:val="28"/>
              </w:rPr>
            </w:pPr>
          </w:p>
        </w:tc>
        <w:tc>
          <w:tcPr>
            <w:tcW w:w="6294" w:type="dxa"/>
            <w:gridSpan w:val="7"/>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Код ОКПО, идентификационный код территориально обособленного структурного подразделения </w:t>
            </w:r>
          </w:p>
        </w:tc>
        <w:tc>
          <w:tcPr>
            <w:tcW w:w="3930" w:type="dxa"/>
            <w:gridSpan w:val="4"/>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415" w:type="dxa"/>
            <w:gridSpan w:val="3"/>
            <w:hideMark/>
          </w:tcPr>
          <w:p w:rsidR="00FA48B5" w:rsidRDefault="00FA48B5">
            <w:pPr>
              <w:jc w:val="both"/>
              <w:rPr>
                <w:color w:val="000000"/>
                <w:sz w:val="28"/>
                <w:szCs w:val="28"/>
              </w:rPr>
            </w:pPr>
            <w:r>
              <w:rPr>
                <w:color w:val="000000"/>
                <w:sz w:val="28"/>
                <w:szCs w:val="28"/>
              </w:rPr>
              <w:t xml:space="preserve">2.2. Фактический адрес </w:t>
            </w:r>
          </w:p>
        </w:tc>
        <w:tc>
          <w:tcPr>
            <w:tcW w:w="8319" w:type="dxa"/>
            <w:gridSpan w:val="9"/>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Borders>
              <w:top w:val="single" w:sz="2" w:space="0" w:color="auto"/>
              <w:left w:val="nil"/>
              <w:bottom w:val="nil"/>
              <w:right w:val="nil"/>
            </w:tcBorders>
          </w:tcPr>
          <w:p w:rsidR="00FA48B5" w:rsidRDefault="00FA48B5">
            <w:pPr>
              <w:rPr>
                <w:color w:val="000000"/>
                <w:sz w:val="28"/>
                <w:szCs w:val="28"/>
              </w:rPr>
            </w:pPr>
          </w:p>
        </w:tc>
      </w:tr>
      <w:tr w:rsidR="00FA48B5" w:rsidTr="00FA48B5">
        <w:trPr>
          <w:gridAfter w:val="1"/>
          <w:wAfter w:w="308" w:type="dxa"/>
        </w:trPr>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ОКТМО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205" w:type="dxa"/>
            <w:gridSpan w:val="2"/>
            <w:hideMark/>
          </w:tcPr>
          <w:p w:rsidR="00FA48B5" w:rsidRDefault="00FA48B5">
            <w:pPr>
              <w:jc w:val="both"/>
              <w:rPr>
                <w:color w:val="000000"/>
                <w:sz w:val="28"/>
                <w:szCs w:val="28"/>
              </w:rPr>
            </w:pPr>
            <w:r>
              <w:rPr>
                <w:color w:val="000000"/>
                <w:sz w:val="28"/>
                <w:szCs w:val="28"/>
              </w:rPr>
              <w:t xml:space="preserve">2.3. Телефон, факс </w:t>
            </w:r>
          </w:p>
        </w:tc>
        <w:tc>
          <w:tcPr>
            <w:tcW w:w="8529"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2977" w:type="dxa"/>
            <w:gridSpan w:val="5"/>
            <w:hideMark/>
          </w:tcPr>
          <w:p w:rsidR="00FA48B5" w:rsidRDefault="00FA48B5">
            <w:pPr>
              <w:jc w:val="both"/>
              <w:rPr>
                <w:color w:val="000000"/>
                <w:sz w:val="28"/>
                <w:szCs w:val="28"/>
              </w:rPr>
            </w:pPr>
            <w:r>
              <w:rPr>
                <w:color w:val="000000"/>
                <w:sz w:val="28"/>
                <w:szCs w:val="28"/>
              </w:rPr>
              <w:t xml:space="preserve">2.4. Основной вид деятельности </w:t>
            </w:r>
          </w:p>
        </w:tc>
        <w:tc>
          <w:tcPr>
            <w:tcW w:w="7757" w:type="dxa"/>
            <w:gridSpan w:val="7"/>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ОКВЭД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2805" w:type="dxa"/>
            <w:gridSpan w:val="4"/>
            <w:hideMark/>
          </w:tcPr>
          <w:p w:rsidR="00FA48B5" w:rsidRDefault="00FA48B5">
            <w:pPr>
              <w:jc w:val="both"/>
              <w:rPr>
                <w:color w:val="000000"/>
                <w:sz w:val="28"/>
                <w:szCs w:val="28"/>
              </w:rPr>
            </w:pPr>
            <w:r>
              <w:rPr>
                <w:color w:val="000000"/>
                <w:sz w:val="28"/>
                <w:szCs w:val="28"/>
              </w:rPr>
              <w:t xml:space="preserve">2.5. Тип торгового объекта </w:t>
            </w:r>
          </w:p>
        </w:tc>
        <w:tc>
          <w:tcPr>
            <w:tcW w:w="7929" w:type="dxa"/>
            <w:gridSpan w:val="8"/>
            <w:tcBorders>
              <w:top w:val="nil"/>
              <w:left w:val="nil"/>
              <w:bottom w:val="single" w:sz="2" w:space="0" w:color="auto"/>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8"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Отметка </w:t>
            </w: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Стационарный торговый объект </w:t>
            </w:r>
          </w:p>
        </w:tc>
        <w:tc>
          <w:tcPr>
            <w:tcW w:w="1418"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c>
          <w:tcPr>
            <w:tcW w:w="3772" w:type="dxa"/>
            <w:gridSpan w:val="7"/>
            <w:tcBorders>
              <w:top w:val="nil"/>
              <w:left w:val="nil"/>
              <w:bottom w:val="nil"/>
              <w:right w:val="single" w:sz="2" w:space="0" w:color="auto"/>
            </w:tcBorders>
          </w:tcPr>
          <w:p w:rsidR="00FA48B5" w:rsidRDefault="00FA48B5">
            <w:pPr>
              <w:rPr>
                <w:color w:val="000000"/>
                <w:sz w:val="28"/>
                <w:szCs w:val="28"/>
              </w:rPr>
            </w:pPr>
          </w:p>
        </w:tc>
        <w:tc>
          <w:tcPr>
            <w:tcW w:w="3032"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Нестационарный торговый объект </w:t>
            </w:r>
          </w:p>
        </w:tc>
        <w:tc>
          <w:tcPr>
            <w:tcW w:w="1418" w:type="dxa"/>
            <w:gridSpan w:val="2"/>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820" w:type="dxa"/>
            <w:gridSpan w:val="3"/>
            <w:tcBorders>
              <w:top w:val="nil"/>
              <w:left w:val="single" w:sz="2" w:space="0" w:color="auto"/>
              <w:bottom w:val="nil"/>
              <w:right w:val="nil"/>
            </w:tcBorders>
          </w:tcPr>
          <w:p w:rsidR="00FA48B5" w:rsidRDefault="00FA48B5">
            <w:pPr>
              <w:rPr>
                <w:color w:val="000000"/>
                <w:sz w:val="28"/>
                <w:szCs w:val="28"/>
              </w:rPr>
            </w:pPr>
          </w:p>
        </w:tc>
      </w:tr>
      <w:tr w:rsidR="00FA48B5" w:rsidTr="00FA48B5">
        <w:trPr>
          <w:gridAfter w:val="1"/>
          <w:wAfter w:w="308" w:type="dxa"/>
        </w:trPr>
        <w:tc>
          <w:tcPr>
            <w:tcW w:w="10734" w:type="dxa"/>
            <w:gridSpan w:val="12"/>
          </w:tcPr>
          <w:p w:rsidR="00FA48B5" w:rsidRDefault="00FA48B5">
            <w:pPr>
              <w:rPr>
                <w:color w:val="000000"/>
                <w:sz w:val="28"/>
                <w:szCs w:val="28"/>
              </w:rPr>
            </w:pPr>
          </w:p>
        </w:tc>
      </w:tr>
      <w:tr w:rsidR="00FA48B5" w:rsidTr="00FA48B5">
        <w:trPr>
          <w:gridAfter w:val="1"/>
          <w:wAfter w:w="308" w:type="dxa"/>
        </w:trPr>
        <w:tc>
          <w:tcPr>
            <w:tcW w:w="10734" w:type="dxa"/>
            <w:gridSpan w:val="12"/>
          </w:tcPr>
          <w:p w:rsidR="009847E4" w:rsidRDefault="009847E4">
            <w:pPr>
              <w:jc w:val="both"/>
              <w:rPr>
                <w:color w:val="000000"/>
                <w:sz w:val="28"/>
                <w:szCs w:val="28"/>
              </w:rPr>
            </w:pPr>
          </w:p>
          <w:p w:rsidR="009847E4" w:rsidRDefault="009847E4">
            <w:pPr>
              <w:jc w:val="both"/>
              <w:rPr>
                <w:color w:val="000000"/>
                <w:sz w:val="28"/>
                <w:szCs w:val="28"/>
              </w:rPr>
            </w:pPr>
          </w:p>
          <w:p w:rsidR="009847E4" w:rsidRDefault="009847E4">
            <w:pPr>
              <w:jc w:val="both"/>
              <w:rPr>
                <w:color w:val="000000"/>
                <w:sz w:val="28"/>
                <w:szCs w:val="28"/>
              </w:rPr>
            </w:pPr>
          </w:p>
          <w:p w:rsidR="00FA48B5" w:rsidRDefault="00FA48B5">
            <w:pPr>
              <w:jc w:val="both"/>
              <w:rPr>
                <w:color w:val="000000"/>
                <w:sz w:val="28"/>
                <w:szCs w:val="28"/>
              </w:rPr>
            </w:pPr>
            <w:r>
              <w:rPr>
                <w:color w:val="000000"/>
                <w:sz w:val="28"/>
                <w:szCs w:val="28"/>
              </w:rPr>
              <w:lastRenderedPageBreak/>
              <w:t xml:space="preserve">2.6. Вид торгового объекта </w:t>
            </w:r>
          </w:p>
          <w:p w:rsidR="00FA48B5" w:rsidRDefault="00FA48B5">
            <w:pPr>
              <w:jc w:val="both"/>
              <w:rPr>
                <w:color w:val="000000"/>
                <w:sz w:val="28"/>
                <w:szCs w:val="28"/>
              </w:rPr>
            </w:pPr>
          </w:p>
        </w:tc>
      </w:tr>
    </w:tbl>
    <w:p w:rsidR="00FA48B5" w:rsidRDefault="00FA48B5" w:rsidP="00FA48B5">
      <w:pPr>
        <w:tabs>
          <w:tab w:val="left" w:pos="142"/>
          <w:tab w:val="left" w:pos="284"/>
        </w:tabs>
        <w:ind w:left="5522"/>
        <w:jc w:val="right"/>
        <w:rPr>
          <w:bCs/>
        </w:rPr>
      </w:pPr>
      <w:r>
        <w:rPr>
          <w:bCs/>
        </w:rPr>
        <w:lastRenderedPageBreak/>
        <w:tab/>
      </w:r>
    </w:p>
    <w:tbl>
      <w:tblPr>
        <w:tblW w:w="10740" w:type="dxa"/>
        <w:tblInd w:w="105" w:type="dxa"/>
        <w:tblLayout w:type="fixed"/>
        <w:tblCellMar>
          <w:left w:w="105" w:type="dxa"/>
          <w:right w:w="105" w:type="dxa"/>
        </w:tblCellMar>
        <w:tblLook w:val="04A0" w:firstRow="1" w:lastRow="0" w:firstColumn="1" w:lastColumn="0" w:noHBand="0" w:noVBand="1"/>
      </w:tblPr>
      <w:tblGrid>
        <w:gridCol w:w="2979"/>
        <w:gridCol w:w="3829"/>
        <w:gridCol w:w="1411"/>
        <w:gridCol w:w="2521"/>
      </w:tblGrid>
      <w:tr w:rsidR="00FA48B5" w:rsidTr="00FA48B5">
        <w:tc>
          <w:tcPr>
            <w:tcW w:w="10740" w:type="dxa"/>
            <w:gridSpan w:val="4"/>
            <w:hideMark/>
          </w:tcPr>
          <w:p w:rsidR="00FA48B5" w:rsidRDefault="00FA48B5">
            <w:pPr>
              <w:rPr>
                <w:color w:val="000000"/>
                <w:sz w:val="28"/>
                <w:szCs w:val="28"/>
              </w:rPr>
            </w:pPr>
            <w:r>
              <w:rPr>
                <w:bCs/>
              </w:rPr>
              <w:br w:type="page"/>
            </w:r>
            <w:r>
              <w:rPr>
                <w:color w:val="000000"/>
                <w:sz w:val="28"/>
                <w:szCs w:val="28"/>
              </w:rPr>
              <w:t xml:space="preserve"> </w:t>
            </w: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1"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Отметка </w:t>
            </w: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Универсальный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гипермаркет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универмаг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универмаг "Детский мир"</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магазин-склад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супермаркет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универсам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гастроном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повседневного спроса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Специализированный 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"Рыба"</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"Мясо"</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"Колбасы"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"Алкогольные напитки и минеральные воды"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Специализированный непродовольственный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"Мебель"</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w:t>
            </w:r>
            <w:proofErr w:type="spellStart"/>
            <w:r>
              <w:rPr>
                <w:color w:val="000000"/>
                <w:sz w:val="28"/>
                <w:szCs w:val="28"/>
              </w:rPr>
              <w:t>Хозтовары</w:t>
            </w:r>
            <w:proofErr w:type="spellEnd"/>
            <w:r>
              <w:rPr>
                <w:color w:val="000000"/>
                <w:sz w:val="28"/>
                <w:szCs w:val="28"/>
              </w:rPr>
              <w:t>"</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"Электротовары"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"Одежда"</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"Обувь"</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"Ткани"</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"Книги"</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Неспециализированный 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продукты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мини-</w:t>
            </w:r>
            <w:proofErr w:type="spellStart"/>
            <w:r>
              <w:rPr>
                <w:color w:val="000000"/>
                <w:sz w:val="28"/>
                <w:szCs w:val="28"/>
              </w:rPr>
              <w:t>маркет</w:t>
            </w:r>
            <w:proofErr w:type="spellEnd"/>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Неспециализированный непродовольственный магазин,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Дом торговли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Все для дома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для детей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Товары для женщин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Промтовары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Комиссионный магазин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Другое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Неспециализированные магазины со смешанным ассортиментом</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b/>
                <w:bCs/>
                <w:color w:val="000000"/>
                <w:sz w:val="28"/>
                <w:szCs w:val="28"/>
              </w:rPr>
              <w:t xml:space="preserve">Иные объекты, в </w:t>
            </w:r>
            <w:proofErr w:type="spellStart"/>
            <w:r>
              <w:rPr>
                <w:b/>
                <w:bCs/>
                <w:color w:val="000000"/>
                <w:sz w:val="28"/>
                <w:szCs w:val="28"/>
              </w:rPr>
              <w:t>т.ч</w:t>
            </w:r>
            <w:proofErr w:type="spellEnd"/>
            <w:r>
              <w:rPr>
                <w:b/>
                <w:bCs/>
                <w:color w:val="000000"/>
                <w:sz w:val="28"/>
                <w:szCs w:val="28"/>
              </w:rPr>
              <w:t>.</w:t>
            </w:r>
            <w:r>
              <w:rPr>
                <w:color w:val="000000"/>
                <w:sz w:val="28"/>
                <w:szCs w:val="28"/>
              </w:rPr>
              <w:t xml:space="preserve">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Павильон.</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Палатка (киоск)</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Автозаправочная станция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"Аптеки и аптечные магазины"</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Аптечные киоски и пункты </w:t>
            </w: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2979" w:type="dxa"/>
            <w:tcBorders>
              <w:top w:val="nil"/>
              <w:left w:val="nil"/>
              <w:bottom w:val="nil"/>
              <w:right w:val="single" w:sz="2" w:space="0" w:color="auto"/>
            </w:tcBorders>
          </w:tcPr>
          <w:p w:rsidR="00FA48B5" w:rsidRDefault="00FA48B5">
            <w:pPr>
              <w:rPr>
                <w:color w:val="000000"/>
                <w:sz w:val="28"/>
                <w:szCs w:val="28"/>
              </w:rPr>
            </w:pPr>
          </w:p>
        </w:tc>
        <w:tc>
          <w:tcPr>
            <w:tcW w:w="3829"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1411"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2521" w:type="dxa"/>
            <w:tcBorders>
              <w:top w:val="nil"/>
              <w:left w:val="single" w:sz="2" w:space="0" w:color="auto"/>
              <w:bottom w:val="nil"/>
              <w:right w:val="nil"/>
            </w:tcBorders>
          </w:tcPr>
          <w:p w:rsidR="00FA48B5" w:rsidRDefault="00FA48B5">
            <w:pPr>
              <w:rPr>
                <w:color w:val="000000"/>
                <w:sz w:val="28"/>
                <w:szCs w:val="28"/>
              </w:rPr>
            </w:pPr>
          </w:p>
        </w:tc>
      </w:tr>
      <w:tr w:rsidR="00FA48B5" w:rsidTr="00FA48B5">
        <w:tc>
          <w:tcPr>
            <w:tcW w:w="10740" w:type="dxa"/>
            <w:gridSpan w:val="4"/>
          </w:tcPr>
          <w:p w:rsidR="00FA48B5" w:rsidRDefault="00FA48B5">
            <w:pPr>
              <w:rPr>
                <w:color w:val="000000"/>
                <w:sz w:val="28"/>
                <w:szCs w:val="28"/>
              </w:rPr>
            </w:pPr>
          </w:p>
        </w:tc>
      </w:tr>
      <w:tr w:rsidR="00FA48B5" w:rsidTr="00FA48B5">
        <w:tc>
          <w:tcPr>
            <w:tcW w:w="10740" w:type="dxa"/>
            <w:gridSpan w:val="4"/>
            <w:hideMark/>
          </w:tcPr>
          <w:p w:rsidR="00FA48B5" w:rsidRDefault="00FA48B5">
            <w:pPr>
              <w:rPr>
                <w:color w:val="000000"/>
                <w:sz w:val="28"/>
                <w:szCs w:val="28"/>
              </w:rPr>
            </w:pPr>
            <w:r>
              <w:rPr>
                <w:color w:val="000000"/>
                <w:sz w:val="28"/>
                <w:szCs w:val="28"/>
              </w:rPr>
              <w:t xml:space="preserve">2.7. Основные показатели </w:t>
            </w:r>
          </w:p>
        </w:tc>
      </w:tr>
    </w:tbl>
    <w:p w:rsidR="00FA48B5" w:rsidRDefault="00FA48B5" w:rsidP="00FA48B5">
      <w:pPr>
        <w:ind w:firstLine="225"/>
        <w:jc w:val="both"/>
        <w:rPr>
          <w:color w:val="000000"/>
          <w:sz w:val="28"/>
          <w:szCs w:val="28"/>
        </w:rPr>
      </w:pPr>
    </w:p>
    <w:tbl>
      <w:tblPr>
        <w:tblW w:w="0" w:type="auto"/>
        <w:tblInd w:w="105" w:type="dxa"/>
        <w:tblLayout w:type="fixed"/>
        <w:tblCellMar>
          <w:left w:w="105" w:type="dxa"/>
          <w:right w:w="105" w:type="dxa"/>
        </w:tblCellMar>
        <w:tblLook w:val="04A0" w:firstRow="1" w:lastRow="0" w:firstColumn="1" w:lastColumn="0" w:noHBand="0" w:noVBand="1"/>
      </w:tblPr>
      <w:tblGrid>
        <w:gridCol w:w="435"/>
        <w:gridCol w:w="5520"/>
        <w:gridCol w:w="2385"/>
      </w:tblGrid>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Наименование показателя </w:t>
            </w:r>
          </w:p>
        </w:tc>
        <w:tc>
          <w:tcPr>
            <w:tcW w:w="2385" w:type="dxa"/>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Значение показателя </w:t>
            </w: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Общая площадь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 том числе: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на праве собственности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5520" w:type="dxa"/>
            <w:tcBorders>
              <w:top w:val="single" w:sz="2" w:space="0" w:color="auto"/>
              <w:left w:val="nil"/>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иное законное основание, в </w:t>
            </w:r>
            <w:proofErr w:type="spellStart"/>
            <w:r>
              <w:rPr>
                <w:color w:val="000000"/>
                <w:sz w:val="28"/>
                <w:szCs w:val="28"/>
              </w:rPr>
              <w:t>т.ч</w:t>
            </w:r>
            <w:proofErr w:type="spellEnd"/>
            <w:r>
              <w:rPr>
                <w:color w:val="000000"/>
                <w:sz w:val="28"/>
                <w:szCs w:val="28"/>
              </w:rPr>
              <w:t>. аренда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8340" w:type="dxa"/>
            <w:gridSpan w:val="3"/>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Площадь торгового объекта</w:t>
            </w:r>
            <w:r>
              <w:rPr>
                <w:noProof/>
                <w:color w:val="000000"/>
                <w:position w:val="-4"/>
                <w:sz w:val="28"/>
                <w:szCs w:val="28"/>
              </w:rPr>
              <w:drawing>
                <wp:inline distT="0" distB="0" distL="0" distR="0">
                  <wp:extent cx="85725" cy="2190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p w:rsidR="00FA48B5" w:rsidRDefault="00FA48B5">
            <w:pPr>
              <w:rPr>
                <w:color w:val="000000"/>
                <w:sz w:val="28"/>
                <w:szCs w:val="28"/>
              </w:rPr>
            </w:pPr>
            <w:r>
              <w:rPr>
                <w:color w:val="000000"/>
                <w:sz w:val="28"/>
                <w:szCs w:val="28"/>
              </w:rPr>
              <w:t>- всего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в том числе: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для продажи продовольственных товаров (кв. м.)</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для продажи непродовольственных товаров (кв. м.)</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в том числе:</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        на праве собственности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5520" w:type="dxa"/>
            <w:tcBorders>
              <w:top w:val="single" w:sz="2" w:space="0" w:color="auto"/>
              <w:left w:val="nil"/>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иное законное основание, в </w:t>
            </w:r>
            <w:proofErr w:type="spellStart"/>
            <w:r>
              <w:rPr>
                <w:color w:val="000000"/>
                <w:sz w:val="28"/>
                <w:szCs w:val="28"/>
              </w:rPr>
              <w:t>т.ч</w:t>
            </w:r>
            <w:proofErr w:type="spellEnd"/>
            <w:r>
              <w:rPr>
                <w:color w:val="000000"/>
                <w:sz w:val="28"/>
                <w:szCs w:val="28"/>
              </w:rPr>
              <w:t>. аренда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435" w:type="dxa"/>
            <w:tcBorders>
              <w:top w:val="single" w:sz="2" w:space="0" w:color="auto"/>
              <w:left w:val="single" w:sz="2" w:space="0" w:color="auto"/>
              <w:bottom w:val="single" w:sz="2" w:space="0" w:color="auto"/>
              <w:right w:val="nil"/>
            </w:tcBorders>
          </w:tcPr>
          <w:p w:rsidR="00FA48B5" w:rsidRDefault="00FA48B5">
            <w:pPr>
              <w:rPr>
                <w:color w:val="000000"/>
                <w:sz w:val="28"/>
                <w:szCs w:val="28"/>
              </w:rPr>
            </w:pPr>
          </w:p>
        </w:tc>
        <w:tc>
          <w:tcPr>
            <w:tcW w:w="7905" w:type="dxa"/>
            <w:gridSpan w:val="2"/>
            <w:tcBorders>
              <w:top w:val="single" w:sz="2" w:space="0" w:color="auto"/>
              <w:left w:val="nil"/>
              <w:bottom w:val="single" w:sz="2" w:space="0" w:color="auto"/>
              <w:right w:val="single" w:sz="2" w:space="0" w:color="auto"/>
            </w:tcBorders>
          </w:tcPr>
          <w:p w:rsidR="00FA48B5" w:rsidRDefault="00FA48B5">
            <w:pPr>
              <w:rPr>
                <w:color w:val="000000"/>
                <w:sz w:val="28"/>
                <w:szCs w:val="28"/>
              </w:rPr>
            </w:pPr>
          </w:p>
        </w:tc>
      </w:tr>
      <w:tr w:rsidR="00FA48B5" w:rsidTr="00FA48B5">
        <w:tc>
          <w:tcPr>
            <w:tcW w:w="5955"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Средняя численность работников </w:t>
            </w:r>
          </w:p>
        </w:tc>
        <w:tc>
          <w:tcPr>
            <w:tcW w:w="2385"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bl>
    <w:p w:rsidR="00FA48B5" w:rsidRDefault="00FA48B5" w:rsidP="00FA48B5">
      <w:pPr>
        <w:ind w:left="5670"/>
        <w:rPr>
          <w:sz w:val="28"/>
          <w:szCs w:val="28"/>
        </w:rPr>
      </w:pPr>
    </w:p>
    <w:p w:rsidR="00FA48B5" w:rsidRDefault="00FA48B5" w:rsidP="00FA48B5">
      <w:pPr>
        <w:widowControl w:val="0"/>
        <w:tabs>
          <w:tab w:val="left" w:pos="142"/>
          <w:tab w:val="left" w:pos="284"/>
        </w:tabs>
        <w:autoSpaceDE w:val="0"/>
        <w:autoSpaceDN w:val="0"/>
        <w:adjustRightInd w:val="0"/>
        <w:ind w:left="-567" w:firstLine="340"/>
        <w:jc w:val="right"/>
        <w:rPr>
          <w:bCs/>
          <w:sz w:val="28"/>
          <w:szCs w:val="28"/>
        </w:rPr>
      </w:pPr>
    </w:p>
    <w:p w:rsidR="00FA48B5" w:rsidRDefault="00FA48B5" w:rsidP="00FA48B5">
      <w:pPr>
        <w:widowControl w:val="0"/>
        <w:tabs>
          <w:tab w:val="left" w:pos="142"/>
          <w:tab w:val="left" w:pos="284"/>
        </w:tabs>
        <w:autoSpaceDE w:val="0"/>
        <w:autoSpaceDN w:val="0"/>
        <w:adjustRightInd w:val="0"/>
        <w:rPr>
          <w:bCs/>
          <w:sz w:val="28"/>
          <w:szCs w:val="28"/>
        </w:rPr>
      </w:pPr>
      <w:r>
        <w:rPr>
          <w:bCs/>
          <w:sz w:val="28"/>
          <w:szCs w:val="28"/>
        </w:rPr>
        <w:t>*Обязательно заполнение всех полей</w:t>
      </w:r>
    </w:p>
    <w:p w:rsidR="00FA48B5" w:rsidRDefault="00FA48B5" w:rsidP="00FA48B5">
      <w:pPr>
        <w:tabs>
          <w:tab w:val="left" w:pos="142"/>
          <w:tab w:val="left" w:pos="284"/>
        </w:tabs>
        <w:jc w:val="right"/>
        <w:rPr>
          <w:sz w:val="28"/>
          <w:szCs w:val="28"/>
        </w:rPr>
      </w:pPr>
    </w:p>
    <w:p w:rsidR="00FA48B5" w:rsidRDefault="00FA48B5" w:rsidP="009847E4">
      <w:pPr>
        <w:tabs>
          <w:tab w:val="left" w:pos="142"/>
          <w:tab w:val="left" w:pos="284"/>
        </w:tabs>
        <w:rPr>
          <w:sz w:val="28"/>
          <w:szCs w:val="28"/>
        </w:rPr>
      </w:pP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4</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ind w:left="5664"/>
      </w:pPr>
    </w:p>
    <w:p w:rsidR="00FA48B5" w:rsidRDefault="00FA48B5" w:rsidP="00FA48B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об объектах хозяйствующего субъекта, осуществляющего поставки товаров, предоставляемая для внесения в торговый реестр </w:t>
      </w:r>
    </w:p>
    <w:tbl>
      <w:tblPr>
        <w:tblW w:w="0" w:type="auto"/>
        <w:tblInd w:w="105" w:type="dxa"/>
        <w:tblLayout w:type="fixed"/>
        <w:tblCellMar>
          <w:left w:w="105" w:type="dxa"/>
          <w:right w:w="105" w:type="dxa"/>
        </w:tblCellMar>
        <w:tblLook w:val="04A0" w:firstRow="1" w:lastRow="0" w:firstColumn="1" w:lastColumn="0" w:noHBand="0" w:noVBand="1"/>
      </w:tblPr>
      <w:tblGrid>
        <w:gridCol w:w="1455"/>
        <w:gridCol w:w="750"/>
        <w:gridCol w:w="210"/>
        <w:gridCol w:w="390"/>
        <w:gridCol w:w="510"/>
        <w:gridCol w:w="795"/>
        <w:gridCol w:w="2295"/>
        <w:gridCol w:w="1110"/>
        <w:gridCol w:w="660"/>
        <w:gridCol w:w="270"/>
      </w:tblGrid>
      <w:tr w:rsidR="00FA48B5" w:rsidTr="00FA48B5">
        <w:tc>
          <w:tcPr>
            <w:tcW w:w="8175" w:type="dxa"/>
            <w:gridSpan w:val="9"/>
            <w:tcBorders>
              <w:top w:val="nil"/>
              <w:left w:val="nil"/>
              <w:bottom w:val="single" w:sz="2" w:space="0" w:color="auto"/>
              <w:right w:val="nil"/>
            </w:tcBorders>
          </w:tcPr>
          <w:p w:rsidR="00FA48B5" w:rsidRDefault="00FA48B5">
            <w:pPr>
              <w:jc w:val="both"/>
              <w:rPr>
                <w:color w:val="000000"/>
                <w:sz w:val="28"/>
                <w:szCs w:val="28"/>
              </w:rPr>
            </w:pPr>
          </w:p>
        </w:tc>
        <w:tc>
          <w:tcPr>
            <w:tcW w:w="270" w:type="dxa"/>
            <w:hideMark/>
          </w:tcPr>
          <w:p w:rsidR="00FA48B5" w:rsidRDefault="00FA48B5">
            <w:pPr>
              <w:jc w:val="both"/>
              <w:rPr>
                <w:color w:val="000000"/>
                <w:sz w:val="28"/>
                <w:szCs w:val="28"/>
              </w:rPr>
            </w:pPr>
            <w:r>
              <w:rPr>
                <w:color w:val="000000"/>
                <w:sz w:val="28"/>
                <w:szCs w:val="28"/>
              </w:rPr>
              <w:t>,</w:t>
            </w:r>
          </w:p>
        </w:tc>
      </w:tr>
      <w:tr w:rsidR="00FA48B5" w:rsidTr="00FA48B5">
        <w:tc>
          <w:tcPr>
            <w:tcW w:w="8175" w:type="dxa"/>
            <w:gridSpan w:val="9"/>
            <w:tcBorders>
              <w:top w:val="single" w:sz="2" w:space="0" w:color="auto"/>
              <w:left w:val="nil"/>
              <w:bottom w:val="nil"/>
              <w:right w:val="nil"/>
            </w:tcBorders>
          </w:tcPr>
          <w:p w:rsidR="00FA48B5" w:rsidRDefault="00FA48B5">
            <w:pPr>
              <w:jc w:val="center"/>
              <w:rPr>
                <w:color w:val="000000"/>
                <w:sz w:val="28"/>
                <w:szCs w:val="28"/>
              </w:rPr>
            </w:pPr>
            <w:r>
              <w:rPr>
                <w:color w:val="000000"/>
                <w:sz w:val="28"/>
                <w:szCs w:val="28"/>
              </w:rPr>
              <w:t>(наименование хозяйствующего субъекта: юридического лица, индивидуального предпринимателя)</w:t>
            </w:r>
          </w:p>
          <w:p w:rsidR="00FA48B5" w:rsidRDefault="00FA48B5">
            <w:pPr>
              <w:jc w:val="center"/>
              <w:rPr>
                <w:color w:val="000000"/>
                <w:sz w:val="28"/>
                <w:szCs w:val="28"/>
              </w:rPr>
            </w:pPr>
          </w:p>
        </w:tc>
        <w:tc>
          <w:tcPr>
            <w:tcW w:w="270" w:type="dxa"/>
          </w:tcPr>
          <w:p w:rsidR="00FA48B5" w:rsidRDefault="00FA48B5">
            <w:pPr>
              <w:rPr>
                <w:color w:val="000000"/>
                <w:sz w:val="28"/>
                <w:szCs w:val="28"/>
              </w:rPr>
            </w:pPr>
          </w:p>
        </w:tc>
      </w:tr>
      <w:tr w:rsidR="00FA48B5" w:rsidTr="00FA48B5">
        <w:tc>
          <w:tcPr>
            <w:tcW w:w="2805" w:type="dxa"/>
            <w:gridSpan w:val="4"/>
            <w:hideMark/>
          </w:tcPr>
          <w:p w:rsidR="00FA48B5" w:rsidRDefault="00FA48B5">
            <w:pPr>
              <w:jc w:val="both"/>
              <w:rPr>
                <w:color w:val="000000"/>
                <w:sz w:val="28"/>
                <w:szCs w:val="28"/>
              </w:rPr>
            </w:pPr>
            <w:r>
              <w:rPr>
                <w:color w:val="000000"/>
                <w:sz w:val="28"/>
                <w:szCs w:val="28"/>
              </w:rPr>
              <w:t xml:space="preserve">2.1. Наименование объекта </w:t>
            </w:r>
          </w:p>
        </w:tc>
        <w:tc>
          <w:tcPr>
            <w:tcW w:w="5640" w:type="dxa"/>
            <w:gridSpan w:val="6"/>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single" w:sz="2" w:space="0" w:color="auto"/>
              <w:left w:val="nil"/>
              <w:bottom w:val="nil"/>
              <w:right w:val="nil"/>
            </w:tcBorders>
          </w:tcPr>
          <w:p w:rsidR="00FA48B5" w:rsidRDefault="00FA48B5">
            <w:pPr>
              <w:rPr>
                <w:color w:val="000000"/>
                <w:sz w:val="28"/>
                <w:szCs w:val="28"/>
              </w:rPr>
            </w:pPr>
          </w:p>
        </w:tc>
      </w:tr>
      <w:tr w:rsidR="00FA48B5" w:rsidTr="00FA48B5">
        <w:tc>
          <w:tcPr>
            <w:tcW w:w="1455" w:type="dxa"/>
            <w:tcBorders>
              <w:top w:val="nil"/>
              <w:left w:val="nil"/>
              <w:bottom w:val="nil"/>
              <w:right w:val="single" w:sz="2" w:space="0" w:color="auto"/>
            </w:tcBorders>
          </w:tcPr>
          <w:p w:rsidR="00FA48B5" w:rsidRDefault="00FA48B5">
            <w:pPr>
              <w:rPr>
                <w:color w:val="000000"/>
                <w:sz w:val="28"/>
                <w:szCs w:val="28"/>
              </w:rPr>
            </w:pPr>
          </w:p>
        </w:tc>
        <w:tc>
          <w:tcPr>
            <w:tcW w:w="4950" w:type="dxa"/>
            <w:gridSpan w:val="6"/>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Код ОКПО, идентификационный код территориально-обособленного структурного подразделения </w:t>
            </w:r>
          </w:p>
        </w:tc>
        <w:tc>
          <w:tcPr>
            <w:tcW w:w="2040" w:type="dxa"/>
            <w:gridSpan w:val="3"/>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2415" w:type="dxa"/>
            <w:gridSpan w:val="3"/>
            <w:hideMark/>
          </w:tcPr>
          <w:p w:rsidR="00FA48B5" w:rsidRDefault="00FA48B5">
            <w:pPr>
              <w:jc w:val="both"/>
              <w:rPr>
                <w:color w:val="000000"/>
                <w:sz w:val="28"/>
                <w:szCs w:val="28"/>
              </w:rPr>
            </w:pPr>
            <w:r>
              <w:rPr>
                <w:color w:val="000000"/>
                <w:sz w:val="28"/>
                <w:szCs w:val="28"/>
              </w:rPr>
              <w:t xml:space="preserve">2.2. Фактический адрес </w:t>
            </w:r>
          </w:p>
        </w:tc>
        <w:tc>
          <w:tcPr>
            <w:tcW w:w="6030" w:type="dxa"/>
            <w:gridSpan w:val="7"/>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Borders>
              <w:top w:val="single" w:sz="2" w:space="0" w:color="auto"/>
              <w:left w:val="nil"/>
              <w:bottom w:val="nil"/>
              <w:right w:val="nil"/>
            </w:tcBorders>
          </w:tcPr>
          <w:p w:rsidR="00FA48B5" w:rsidRDefault="00FA48B5">
            <w:pPr>
              <w:rPr>
                <w:color w:val="000000"/>
                <w:sz w:val="28"/>
                <w:szCs w:val="28"/>
              </w:rPr>
            </w:pPr>
          </w:p>
        </w:tc>
      </w:tr>
      <w:tr w:rsidR="00FA48B5" w:rsidTr="00FA48B5">
        <w:tc>
          <w:tcPr>
            <w:tcW w:w="4110" w:type="dxa"/>
            <w:gridSpan w:val="6"/>
            <w:tcBorders>
              <w:top w:val="nil"/>
              <w:left w:val="nil"/>
              <w:bottom w:val="nil"/>
              <w:right w:val="single" w:sz="2" w:space="0" w:color="auto"/>
            </w:tcBorders>
          </w:tcPr>
          <w:p w:rsidR="00FA48B5" w:rsidRDefault="00FA48B5">
            <w:pPr>
              <w:rPr>
                <w:color w:val="000000"/>
                <w:sz w:val="28"/>
                <w:szCs w:val="28"/>
              </w:rPr>
            </w:pPr>
          </w:p>
        </w:tc>
        <w:tc>
          <w:tcPr>
            <w:tcW w:w="2295"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ОКТМО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930" w:type="dxa"/>
            <w:gridSpan w:val="2"/>
            <w:tcBorders>
              <w:top w:val="nil"/>
              <w:left w:val="single" w:sz="2" w:space="0" w:color="auto"/>
              <w:bottom w:val="nil"/>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2205" w:type="dxa"/>
            <w:gridSpan w:val="2"/>
            <w:hideMark/>
          </w:tcPr>
          <w:p w:rsidR="00FA48B5" w:rsidRDefault="00FA48B5">
            <w:pPr>
              <w:jc w:val="both"/>
              <w:rPr>
                <w:color w:val="000000"/>
                <w:sz w:val="28"/>
                <w:szCs w:val="28"/>
              </w:rPr>
            </w:pPr>
            <w:r>
              <w:rPr>
                <w:color w:val="000000"/>
                <w:sz w:val="28"/>
                <w:szCs w:val="28"/>
              </w:rPr>
              <w:t xml:space="preserve">2.3. Телефон, факс </w:t>
            </w:r>
          </w:p>
        </w:tc>
        <w:tc>
          <w:tcPr>
            <w:tcW w:w="6240" w:type="dxa"/>
            <w:gridSpan w:val="8"/>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3315" w:type="dxa"/>
            <w:gridSpan w:val="5"/>
            <w:hideMark/>
          </w:tcPr>
          <w:p w:rsidR="00FA48B5" w:rsidRDefault="00FA48B5">
            <w:pPr>
              <w:jc w:val="both"/>
              <w:rPr>
                <w:color w:val="000000"/>
                <w:sz w:val="28"/>
                <w:szCs w:val="28"/>
              </w:rPr>
            </w:pPr>
            <w:r>
              <w:rPr>
                <w:color w:val="000000"/>
                <w:sz w:val="28"/>
                <w:szCs w:val="28"/>
              </w:rPr>
              <w:t xml:space="preserve">2.4. Основной вид деятельности </w:t>
            </w:r>
          </w:p>
        </w:tc>
        <w:tc>
          <w:tcPr>
            <w:tcW w:w="5130" w:type="dxa"/>
            <w:gridSpan w:val="5"/>
            <w:tcBorders>
              <w:top w:val="nil"/>
              <w:left w:val="nil"/>
              <w:bottom w:val="single" w:sz="2" w:space="0" w:color="auto"/>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4110" w:type="dxa"/>
            <w:gridSpan w:val="6"/>
            <w:tcBorders>
              <w:top w:val="nil"/>
              <w:left w:val="nil"/>
              <w:bottom w:val="nil"/>
              <w:right w:val="single" w:sz="2" w:space="0" w:color="auto"/>
            </w:tcBorders>
          </w:tcPr>
          <w:p w:rsidR="00FA48B5" w:rsidRDefault="00FA48B5">
            <w:pPr>
              <w:rPr>
                <w:color w:val="000000"/>
                <w:sz w:val="28"/>
                <w:szCs w:val="28"/>
              </w:rPr>
            </w:pPr>
          </w:p>
        </w:tc>
        <w:tc>
          <w:tcPr>
            <w:tcW w:w="2295" w:type="dxa"/>
            <w:tcBorders>
              <w:top w:val="single" w:sz="2" w:space="0" w:color="auto"/>
              <w:left w:val="single" w:sz="2" w:space="0" w:color="auto"/>
              <w:bottom w:val="single" w:sz="2" w:space="0" w:color="auto"/>
              <w:right w:val="single" w:sz="2" w:space="0" w:color="auto"/>
            </w:tcBorders>
            <w:hideMark/>
          </w:tcPr>
          <w:p w:rsidR="00FA48B5" w:rsidRDefault="00FA48B5">
            <w:pPr>
              <w:jc w:val="both"/>
              <w:rPr>
                <w:color w:val="000000"/>
                <w:sz w:val="28"/>
                <w:szCs w:val="28"/>
              </w:rPr>
            </w:pPr>
            <w:r>
              <w:rPr>
                <w:color w:val="000000"/>
                <w:sz w:val="28"/>
                <w:szCs w:val="28"/>
              </w:rPr>
              <w:t xml:space="preserve">Код по ОКВЭД </w:t>
            </w:r>
          </w:p>
        </w:tc>
        <w:tc>
          <w:tcPr>
            <w:tcW w:w="111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c>
          <w:tcPr>
            <w:tcW w:w="930" w:type="dxa"/>
            <w:gridSpan w:val="2"/>
            <w:tcBorders>
              <w:top w:val="nil"/>
              <w:left w:val="single" w:sz="2" w:space="0" w:color="auto"/>
              <w:bottom w:val="nil"/>
              <w:right w:val="nil"/>
            </w:tcBorders>
          </w:tcPr>
          <w:p w:rsidR="00FA48B5" w:rsidRDefault="00FA48B5">
            <w:pPr>
              <w:rPr>
                <w:color w:val="000000"/>
                <w:sz w:val="28"/>
                <w:szCs w:val="28"/>
              </w:rPr>
            </w:pPr>
          </w:p>
        </w:tc>
      </w:tr>
      <w:tr w:rsidR="00FA48B5" w:rsidTr="00FA48B5">
        <w:tc>
          <w:tcPr>
            <w:tcW w:w="8445" w:type="dxa"/>
            <w:gridSpan w:val="10"/>
          </w:tcPr>
          <w:p w:rsidR="00FA48B5" w:rsidRDefault="00FA48B5">
            <w:pPr>
              <w:rPr>
                <w:color w:val="000000"/>
                <w:sz w:val="28"/>
                <w:szCs w:val="28"/>
              </w:rPr>
            </w:pPr>
          </w:p>
        </w:tc>
      </w:tr>
      <w:tr w:rsidR="00FA48B5" w:rsidTr="00FA48B5">
        <w:tc>
          <w:tcPr>
            <w:tcW w:w="8445" w:type="dxa"/>
            <w:gridSpan w:val="10"/>
            <w:hideMark/>
          </w:tcPr>
          <w:p w:rsidR="00FA48B5" w:rsidRDefault="00FA48B5">
            <w:pPr>
              <w:jc w:val="both"/>
              <w:rPr>
                <w:color w:val="000000"/>
                <w:sz w:val="28"/>
                <w:szCs w:val="28"/>
              </w:rPr>
            </w:pPr>
            <w:r>
              <w:rPr>
                <w:color w:val="000000"/>
                <w:sz w:val="28"/>
                <w:szCs w:val="28"/>
              </w:rPr>
              <w:t xml:space="preserve">2.5. Основные показатели </w:t>
            </w:r>
          </w:p>
        </w:tc>
      </w:tr>
    </w:tbl>
    <w:p w:rsidR="00FA48B5" w:rsidRDefault="00FA48B5" w:rsidP="00FA48B5">
      <w:pPr>
        <w:ind w:firstLine="225"/>
        <w:jc w:val="both"/>
        <w:rPr>
          <w:color w:val="000000"/>
          <w:sz w:val="28"/>
          <w:szCs w:val="28"/>
        </w:rPr>
      </w:pPr>
    </w:p>
    <w:tbl>
      <w:tblPr>
        <w:tblW w:w="0" w:type="auto"/>
        <w:tblInd w:w="105" w:type="dxa"/>
        <w:tblLayout w:type="fixed"/>
        <w:tblCellMar>
          <w:left w:w="105" w:type="dxa"/>
          <w:right w:w="105" w:type="dxa"/>
        </w:tblCellMar>
        <w:tblLook w:val="04A0" w:firstRow="1" w:lastRow="0" w:firstColumn="1" w:lastColumn="0" w:noHBand="0" w:noVBand="1"/>
      </w:tblPr>
      <w:tblGrid>
        <w:gridCol w:w="3135"/>
        <w:gridCol w:w="2205"/>
        <w:gridCol w:w="3000"/>
      </w:tblGrid>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Наименование показателя </w:t>
            </w:r>
          </w:p>
        </w:tc>
        <w:tc>
          <w:tcPr>
            <w:tcW w:w="3000" w:type="dxa"/>
            <w:tcBorders>
              <w:top w:val="single" w:sz="2" w:space="0" w:color="auto"/>
              <w:left w:val="single" w:sz="2" w:space="0" w:color="auto"/>
              <w:bottom w:val="single" w:sz="2" w:space="0" w:color="auto"/>
              <w:right w:val="single" w:sz="2" w:space="0" w:color="auto"/>
            </w:tcBorders>
            <w:hideMark/>
          </w:tcPr>
          <w:p w:rsidR="00FA48B5" w:rsidRDefault="00FA48B5">
            <w:pPr>
              <w:jc w:val="center"/>
              <w:rPr>
                <w:color w:val="000000"/>
                <w:sz w:val="28"/>
                <w:szCs w:val="28"/>
              </w:rPr>
            </w:pPr>
            <w:r>
              <w:rPr>
                <w:color w:val="000000"/>
                <w:sz w:val="28"/>
                <w:szCs w:val="28"/>
              </w:rPr>
              <w:t xml:space="preserve">Значение показателя </w:t>
            </w:r>
          </w:p>
        </w:tc>
      </w:tr>
      <w:tr w:rsidR="00FA48B5" w:rsidTr="00FA48B5">
        <w:tc>
          <w:tcPr>
            <w:tcW w:w="3135" w:type="dxa"/>
            <w:tcBorders>
              <w:top w:val="single" w:sz="2" w:space="0" w:color="auto"/>
              <w:left w:val="single" w:sz="2" w:space="0" w:color="auto"/>
              <w:bottom w:val="nil"/>
              <w:right w:val="single" w:sz="2" w:space="0" w:color="auto"/>
            </w:tcBorders>
            <w:hideMark/>
          </w:tcPr>
          <w:p w:rsidR="00FA48B5" w:rsidRDefault="00FA48B5">
            <w:pPr>
              <w:rPr>
                <w:color w:val="000000"/>
                <w:sz w:val="28"/>
                <w:szCs w:val="28"/>
              </w:rPr>
            </w:pPr>
            <w:r>
              <w:rPr>
                <w:color w:val="000000"/>
                <w:sz w:val="28"/>
                <w:szCs w:val="28"/>
              </w:rPr>
              <w:t xml:space="preserve">Складское помещение </w:t>
            </w: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площадь (</w:t>
            </w:r>
            <w:proofErr w:type="spellStart"/>
            <w:r>
              <w:rPr>
                <w:color w:val="000000"/>
                <w:sz w:val="28"/>
                <w:szCs w:val="28"/>
              </w:rPr>
              <w:t>кв</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nil"/>
              <w:left w:val="single" w:sz="2" w:space="0" w:color="auto"/>
              <w:bottom w:val="single" w:sz="2" w:space="0" w:color="auto"/>
              <w:right w:val="single" w:sz="2" w:space="0" w:color="auto"/>
            </w:tcBorders>
          </w:tcPr>
          <w:p w:rsidR="00FA48B5" w:rsidRDefault="00FA48B5">
            <w:pPr>
              <w:rPr>
                <w:color w:val="000000"/>
                <w:sz w:val="28"/>
                <w:szCs w:val="28"/>
              </w:rPr>
            </w:pP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Резервуар, цистерна и другие емкости для хранения - 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single" w:sz="2" w:space="0" w:color="auto"/>
              <w:left w:val="single" w:sz="2" w:space="0" w:color="auto"/>
              <w:bottom w:val="nil"/>
              <w:right w:val="single" w:sz="2" w:space="0" w:color="auto"/>
            </w:tcBorders>
            <w:hideMark/>
          </w:tcPr>
          <w:p w:rsidR="00FA48B5" w:rsidRDefault="00FA48B5">
            <w:pPr>
              <w:rPr>
                <w:color w:val="000000"/>
                <w:sz w:val="28"/>
                <w:szCs w:val="28"/>
              </w:rPr>
            </w:pPr>
            <w:proofErr w:type="gramStart"/>
            <w:r>
              <w:rPr>
                <w:color w:val="000000"/>
                <w:sz w:val="28"/>
                <w:szCs w:val="28"/>
              </w:rPr>
              <w:t xml:space="preserve">Холодильники (объем </w:t>
            </w:r>
            <w:proofErr w:type="gramEnd"/>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объем (</w:t>
            </w:r>
            <w:proofErr w:type="spellStart"/>
            <w:r>
              <w:rPr>
                <w:color w:val="000000"/>
                <w:sz w:val="28"/>
                <w:szCs w:val="28"/>
              </w:rPr>
              <w:t>куб</w:t>
            </w:r>
            <w:proofErr w:type="gramStart"/>
            <w:r>
              <w:rPr>
                <w:color w:val="000000"/>
                <w:sz w:val="28"/>
                <w:szCs w:val="28"/>
              </w:rPr>
              <w:t>.м</w:t>
            </w:r>
            <w:proofErr w:type="spellEnd"/>
            <w:proofErr w:type="gramEnd"/>
            <w:r>
              <w:rPr>
                <w:color w:val="000000"/>
                <w:sz w:val="28"/>
                <w:szCs w:val="28"/>
              </w:rPr>
              <w:t>)</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3135" w:type="dxa"/>
            <w:tcBorders>
              <w:top w:val="nil"/>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единовременного хранения товара)</w:t>
            </w:r>
          </w:p>
        </w:tc>
        <w:tc>
          <w:tcPr>
            <w:tcW w:w="2205" w:type="dxa"/>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(т)</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r w:rsidR="00FA48B5" w:rsidTr="00FA48B5">
        <w:tc>
          <w:tcPr>
            <w:tcW w:w="5340" w:type="dxa"/>
            <w:gridSpan w:val="2"/>
            <w:tcBorders>
              <w:top w:val="single" w:sz="2" w:space="0" w:color="auto"/>
              <w:left w:val="single" w:sz="2" w:space="0" w:color="auto"/>
              <w:bottom w:val="single" w:sz="2" w:space="0" w:color="auto"/>
              <w:right w:val="single" w:sz="2" w:space="0" w:color="auto"/>
            </w:tcBorders>
            <w:hideMark/>
          </w:tcPr>
          <w:p w:rsidR="00FA48B5" w:rsidRDefault="00FA48B5">
            <w:pPr>
              <w:rPr>
                <w:color w:val="000000"/>
                <w:sz w:val="28"/>
                <w:szCs w:val="28"/>
              </w:rPr>
            </w:pPr>
            <w:r>
              <w:rPr>
                <w:color w:val="000000"/>
                <w:sz w:val="28"/>
                <w:szCs w:val="28"/>
              </w:rPr>
              <w:t xml:space="preserve">Средняя численность работников </w:t>
            </w:r>
          </w:p>
        </w:tc>
        <w:tc>
          <w:tcPr>
            <w:tcW w:w="3000" w:type="dxa"/>
            <w:tcBorders>
              <w:top w:val="single" w:sz="2" w:space="0" w:color="auto"/>
              <w:left w:val="single" w:sz="2" w:space="0" w:color="auto"/>
              <w:bottom w:val="single" w:sz="2" w:space="0" w:color="auto"/>
              <w:right w:val="single" w:sz="2" w:space="0" w:color="auto"/>
            </w:tcBorders>
          </w:tcPr>
          <w:p w:rsidR="00FA48B5" w:rsidRDefault="00FA48B5">
            <w:pPr>
              <w:rPr>
                <w:color w:val="000000"/>
                <w:sz w:val="28"/>
                <w:szCs w:val="28"/>
              </w:rPr>
            </w:pPr>
          </w:p>
        </w:tc>
      </w:tr>
    </w:tbl>
    <w:p w:rsidR="00FA48B5" w:rsidRDefault="00FA48B5" w:rsidP="00FA48B5">
      <w:pPr>
        <w:ind w:firstLine="225"/>
        <w:jc w:val="both"/>
        <w:rPr>
          <w:color w:val="000000"/>
          <w:sz w:val="28"/>
          <w:szCs w:val="28"/>
        </w:rPr>
      </w:pPr>
    </w:p>
    <w:p w:rsidR="00FA48B5" w:rsidRDefault="00FA48B5" w:rsidP="00FA48B5">
      <w:pPr>
        <w:widowControl w:val="0"/>
        <w:tabs>
          <w:tab w:val="left" w:pos="142"/>
          <w:tab w:val="left" w:pos="284"/>
        </w:tabs>
        <w:autoSpaceDE w:val="0"/>
        <w:autoSpaceDN w:val="0"/>
        <w:adjustRightInd w:val="0"/>
        <w:rPr>
          <w:bCs/>
          <w:sz w:val="28"/>
          <w:szCs w:val="28"/>
        </w:rPr>
      </w:pPr>
      <w:r>
        <w:rPr>
          <w:bCs/>
          <w:sz w:val="28"/>
          <w:szCs w:val="28"/>
        </w:rPr>
        <w:t>*Обязательно заполнение всех полей</w:t>
      </w: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5</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spacing w:before="720" w:after="240"/>
        <w:jc w:val="center"/>
        <w:rPr>
          <w:b/>
          <w:bCs/>
          <w:sz w:val="28"/>
          <w:szCs w:val="28"/>
        </w:rPr>
      </w:pPr>
      <w:r>
        <w:rPr>
          <w:b/>
          <w:bCs/>
          <w:sz w:val="28"/>
          <w:szCs w:val="28"/>
        </w:rPr>
        <w:t>СОГЛАСИЕ</w:t>
      </w:r>
      <w:r>
        <w:rPr>
          <w:b/>
          <w:bCs/>
          <w:sz w:val="28"/>
          <w:szCs w:val="28"/>
        </w:rPr>
        <w:br/>
        <w:t>на обработку персональных данных</w:t>
      </w:r>
      <w:r>
        <w:rPr>
          <w:rStyle w:val="aff0"/>
          <w:b/>
          <w:bCs/>
          <w:sz w:val="28"/>
          <w:szCs w:val="28"/>
        </w:rPr>
        <w:footnoteReference w:id="1"/>
      </w:r>
    </w:p>
    <w:tbl>
      <w:tblPr>
        <w:tblW w:w="0" w:type="auto"/>
        <w:tblInd w:w="28" w:type="dxa"/>
        <w:tblLayout w:type="fixed"/>
        <w:tblCellMar>
          <w:left w:w="28" w:type="dxa"/>
          <w:right w:w="28" w:type="dxa"/>
        </w:tblCellMar>
        <w:tblLook w:val="04A0" w:firstRow="1" w:lastRow="0" w:firstColumn="1" w:lastColumn="0" w:noHBand="0" w:noVBand="1"/>
      </w:tblPr>
      <w:tblGrid>
        <w:gridCol w:w="284"/>
        <w:gridCol w:w="7229"/>
        <w:gridCol w:w="142"/>
        <w:gridCol w:w="2126"/>
        <w:gridCol w:w="142"/>
      </w:tblGrid>
      <w:tr w:rsidR="00FA48B5" w:rsidTr="00FA48B5">
        <w:trPr>
          <w:cantSplit/>
        </w:trPr>
        <w:tc>
          <w:tcPr>
            <w:tcW w:w="284" w:type="dxa"/>
            <w:vAlign w:val="bottom"/>
            <w:hideMark/>
          </w:tcPr>
          <w:p w:rsidR="00FA48B5" w:rsidRDefault="00FA48B5">
            <w:pPr>
              <w:rPr>
                <w:sz w:val="28"/>
                <w:szCs w:val="28"/>
              </w:rPr>
            </w:pPr>
            <w:r>
              <w:rPr>
                <w:sz w:val="28"/>
                <w:szCs w:val="28"/>
              </w:rPr>
              <w:t>Я,</w:t>
            </w:r>
          </w:p>
        </w:tc>
        <w:tc>
          <w:tcPr>
            <w:tcW w:w="7229"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c>
          <w:tcPr>
            <w:tcW w:w="2126"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r>
      <w:tr w:rsidR="00FA48B5" w:rsidTr="00FA48B5">
        <w:trPr>
          <w:cantSplit/>
        </w:trPr>
        <w:tc>
          <w:tcPr>
            <w:tcW w:w="7513" w:type="dxa"/>
            <w:gridSpan w:val="2"/>
            <w:hideMark/>
          </w:tcPr>
          <w:p w:rsidR="00FA48B5" w:rsidRDefault="00FA48B5">
            <w:pPr>
              <w:jc w:val="center"/>
              <w:rPr>
                <w:sz w:val="28"/>
                <w:szCs w:val="28"/>
              </w:rPr>
            </w:pPr>
            <w:r>
              <w:rPr>
                <w:sz w:val="28"/>
                <w:szCs w:val="28"/>
              </w:rPr>
              <w:t>(фамилия, имя, отчество)</w:t>
            </w:r>
          </w:p>
        </w:tc>
        <w:tc>
          <w:tcPr>
            <w:tcW w:w="2410" w:type="dxa"/>
            <w:gridSpan w:val="3"/>
            <w:hideMark/>
          </w:tcPr>
          <w:p w:rsidR="00FA48B5" w:rsidRDefault="00FA48B5">
            <w:pPr>
              <w:jc w:val="center"/>
              <w:rPr>
                <w:sz w:val="28"/>
                <w:szCs w:val="28"/>
              </w:rPr>
            </w:pPr>
            <w:r>
              <w:rPr>
                <w:sz w:val="28"/>
                <w:szCs w:val="28"/>
              </w:rPr>
              <w:t>(дата рождения)</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документа, удостоверяющего личность)</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 xml:space="preserve">(кем и когда </w:t>
            </w:r>
            <w:proofErr w:type="gramStart"/>
            <w:r>
              <w:rPr>
                <w:sz w:val="28"/>
                <w:szCs w:val="28"/>
              </w:rPr>
              <w:t>выдан</w:t>
            </w:r>
            <w:proofErr w:type="gramEnd"/>
            <w:r>
              <w:rPr>
                <w:sz w:val="28"/>
                <w:szCs w:val="28"/>
              </w:rPr>
              <w:t>)</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зарегистрированны</w:t>
            </w:r>
            <w:proofErr w:type="gramStart"/>
            <w:r>
              <w:rPr>
                <w:sz w:val="28"/>
                <w:szCs w:val="28"/>
              </w:rPr>
              <w:t>й(</w:t>
            </w:r>
            <w:proofErr w:type="spellStart"/>
            <w:proofErr w:type="gramEnd"/>
            <w:r>
              <w:rPr>
                <w:sz w:val="28"/>
                <w:szCs w:val="28"/>
              </w:rPr>
              <w:t>ая</w:t>
            </w:r>
            <w:proofErr w:type="spellEnd"/>
            <w:r>
              <w:rPr>
                <w:sz w:val="28"/>
                <w:szCs w:val="28"/>
              </w:rPr>
              <w:t>) по адресу:</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(место постоянной регистрации)</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в лице представителя</w:t>
            </w:r>
          </w:p>
        </w:tc>
      </w:tr>
      <w:tr w:rsidR="00FA48B5" w:rsidTr="00FA48B5">
        <w:trPr>
          <w:cantSplit/>
        </w:trPr>
        <w:tc>
          <w:tcPr>
            <w:tcW w:w="7513" w:type="dxa"/>
            <w:gridSpan w:val="2"/>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c>
          <w:tcPr>
            <w:tcW w:w="2126" w:type="dxa"/>
            <w:tcBorders>
              <w:top w:val="nil"/>
              <w:left w:val="nil"/>
              <w:bottom w:val="single" w:sz="4" w:space="0" w:color="auto"/>
              <w:right w:val="nil"/>
            </w:tcBorders>
            <w:vAlign w:val="bottom"/>
          </w:tcPr>
          <w:p w:rsidR="00FA48B5" w:rsidRDefault="00FA48B5">
            <w:pPr>
              <w:rPr>
                <w:sz w:val="28"/>
                <w:szCs w:val="28"/>
              </w:rPr>
            </w:pPr>
          </w:p>
        </w:tc>
        <w:tc>
          <w:tcPr>
            <w:tcW w:w="142" w:type="dxa"/>
            <w:vAlign w:val="bottom"/>
            <w:hideMark/>
          </w:tcPr>
          <w:p w:rsidR="00FA48B5" w:rsidRDefault="00FA48B5">
            <w:pPr>
              <w:rPr>
                <w:sz w:val="28"/>
                <w:szCs w:val="28"/>
              </w:rPr>
            </w:pPr>
            <w:r>
              <w:rPr>
                <w:sz w:val="28"/>
                <w:szCs w:val="28"/>
              </w:rPr>
              <w:t>,</w:t>
            </w:r>
          </w:p>
        </w:tc>
      </w:tr>
      <w:tr w:rsidR="00FA48B5" w:rsidTr="00FA48B5">
        <w:trPr>
          <w:cantSplit/>
        </w:trPr>
        <w:tc>
          <w:tcPr>
            <w:tcW w:w="7513" w:type="dxa"/>
            <w:gridSpan w:val="2"/>
            <w:hideMark/>
          </w:tcPr>
          <w:p w:rsidR="00FA48B5" w:rsidRDefault="00FA48B5">
            <w:pPr>
              <w:jc w:val="center"/>
              <w:rPr>
                <w:sz w:val="28"/>
                <w:szCs w:val="28"/>
              </w:rPr>
            </w:pPr>
            <w:r>
              <w:rPr>
                <w:sz w:val="28"/>
                <w:szCs w:val="28"/>
              </w:rPr>
              <w:t>(фамилия, имя, отчество)</w:t>
            </w:r>
          </w:p>
        </w:tc>
        <w:tc>
          <w:tcPr>
            <w:tcW w:w="2410" w:type="dxa"/>
            <w:gridSpan w:val="3"/>
            <w:hideMark/>
          </w:tcPr>
          <w:p w:rsidR="00FA48B5" w:rsidRDefault="00FA48B5">
            <w:pPr>
              <w:jc w:val="center"/>
              <w:rPr>
                <w:sz w:val="28"/>
                <w:szCs w:val="28"/>
              </w:rPr>
            </w:pPr>
            <w:r>
              <w:rPr>
                <w:sz w:val="28"/>
                <w:szCs w:val="28"/>
              </w:rPr>
              <w:t>(дата рождения)</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документа, удостоверяющего личность)</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 xml:space="preserve">(кем и когда </w:t>
            </w:r>
            <w:proofErr w:type="gramStart"/>
            <w:r>
              <w:rPr>
                <w:sz w:val="28"/>
                <w:szCs w:val="28"/>
              </w:rPr>
              <w:t>выдан</w:t>
            </w:r>
            <w:proofErr w:type="gramEnd"/>
            <w:r>
              <w:rPr>
                <w:sz w:val="28"/>
                <w:szCs w:val="28"/>
              </w:rPr>
              <w:t>)</w:t>
            </w:r>
          </w:p>
        </w:tc>
      </w:tr>
      <w:tr w:rsidR="00FA48B5" w:rsidTr="00FA48B5">
        <w:trPr>
          <w:cantSplit/>
        </w:trPr>
        <w:tc>
          <w:tcPr>
            <w:tcW w:w="9923" w:type="dxa"/>
            <w:gridSpan w:val="5"/>
            <w:vAlign w:val="bottom"/>
            <w:hideMark/>
          </w:tcPr>
          <w:p w:rsidR="00FA48B5" w:rsidRDefault="00FA48B5">
            <w:pPr>
              <w:rPr>
                <w:sz w:val="28"/>
                <w:szCs w:val="28"/>
              </w:rPr>
            </w:pPr>
            <w:r>
              <w:rPr>
                <w:sz w:val="28"/>
                <w:szCs w:val="28"/>
              </w:rPr>
              <w:t>зарегистрированног</w:t>
            </w:r>
            <w:proofErr w:type="gramStart"/>
            <w:r>
              <w:rPr>
                <w:sz w:val="28"/>
                <w:szCs w:val="28"/>
              </w:rPr>
              <w:t>о(</w:t>
            </w:r>
            <w:proofErr w:type="gramEnd"/>
            <w:r>
              <w:rPr>
                <w:sz w:val="28"/>
                <w:szCs w:val="28"/>
              </w:rPr>
              <w:t>ой) по адресу:</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(место постоянной регистрации)</w:t>
            </w:r>
          </w:p>
        </w:tc>
      </w:tr>
      <w:tr w:rsidR="00FA48B5" w:rsidTr="00FA48B5">
        <w:trPr>
          <w:cantSplit/>
        </w:trPr>
        <w:tc>
          <w:tcPr>
            <w:tcW w:w="9923" w:type="dxa"/>
            <w:gridSpan w:val="5"/>
            <w:vAlign w:val="bottom"/>
            <w:hideMark/>
          </w:tcPr>
          <w:p w:rsidR="00FA48B5" w:rsidRDefault="00FA48B5">
            <w:pPr>
              <w:rPr>
                <w:sz w:val="28"/>
                <w:szCs w:val="28"/>
              </w:rPr>
            </w:pPr>
            <w:proofErr w:type="gramStart"/>
            <w:r>
              <w:rPr>
                <w:sz w:val="28"/>
                <w:szCs w:val="28"/>
              </w:rPr>
              <w:t>действующего</w:t>
            </w:r>
            <w:proofErr w:type="gramEnd"/>
            <w:r>
              <w:rPr>
                <w:sz w:val="28"/>
                <w:szCs w:val="28"/>
              </w:rPr>
              <w:t xml:space="preserve"> на основании</w:t>
            </w:r>
          </w:p>
        </w:tc>
      </w:tr>
      <w:tr w:rsidR="00FA48B5" w:rsidTr="00FA48B5">
        <w:trPr>
          <w:cantSplit/>
        </w:trPr>
        <w:tc>
          <w:tcPr>
            <w:tcW w:w="9923" w:type="dxa"/>
            <w:gridSpan w:val="5"/>
            <w:tcBorders>
              <w:top w:val="nil"/>
              <w:left w:val="nil"/>
              <w:bottom w:val="single" w:sz="4" w:space="0" w:color="auto"/>
              <w:right w:val="nil"/>
            </w:tcBorders>
            <w:vAlign w:val="bottom"/>
          </w:tcPr>
          <w:p w:rsidR="00FA48B5" w:rsidRDefault="00FA48B5">
            <w:pPr>
              <w:rPr>
                <w:sz w:val="28"/>
                <w:szCs w:val="28"/>
              </w:rPr>
            </w:pPr>
          </w:p>
        </w:tc>
      </w:tr>
      <w:tr w:rsidR="00FA48B5" w:rsidTr="00FA48B5">
        <w:trPr>
          <w:cantSplit/>
        </w:trPr>
        <w:tc>
          <w:tcPr>
            <w:tcW w:w="9923" w:type="dxa"/>
            <w:gridSpan w:val="5"/>
            <w:hideMark/>
          </w:tcPr>
          <w:p w:rsidR="00FA48B5" w:rsidRDefault="00FA48B5">
            <w:pPr>
              <w:jc w:val="center"/>
              <w:rPr>
                <w:sz w:val="28"/>
                <w:szCs w:val="28"/>
              </w:rPr>
            </w:pPr>
            <w:r>
              <w:rPr>
                <w:sz w:val="28"/>
                <w:szCs w:val="28"/>
              </w:rPr>
              <w:t>(вид и реквизиты документа, подтверждающего полномочия представителя)</w:t>
            </w:r>
          </w:p>
        </w:tc>
      </w:tr>
    </w:tbl>
    <w:p w:rsidR="00FA48B5" w:rsidRDefault="00FA48B5" w:rsidP="00FA48B5">
      <w:pPr>
        <w:rPr>
          <w:sz w:val="28"/>
          <w:szCs w:val="28"/>
        </w:rPr>
      </w:pPr>
      <w:r>
        <w:rPr>
          <w:sz w:val="28"/>
          <w:szCs w:val="28"/>
        </w:rPr>
        <w:t>настоящим даю согласие на обработку следующих персональных данных:</w:t>
      </w:r>
    </w:p>
    <w:p w:rsidR="00FA48B5" w:rsidRDefault="00FA48B5" w:rsidP="00FA48B5">
      <w:pPr>
        <w:rPr>
          <w:sz w:val="28"/>
          <w:szCs w:val="28"/>
        </w:rPr>
      </w:pPr>
      <w:r>
        <w:rPr>
          <w:sz w:val="28"/>
          <w:szCs w:val="28"/>
        </w:rPr>
        <w:t>- фамилия, имя, отчество;</w:t>
      </w:r>
    </w:p>
    <w:p w:rsidR="00FA48B5" w:rsidRDefault="00FA48B5" w:rsidP="00FA48B5">
      <w:pPr>
        <w:rPr>
          <w:sz w:val="28"/>
          <w:szCs w:val="28"/>
        </w:rPr>
      </w:pPr>
      <w:r>
        <w:rPr>
          <w:sz w:val="28"/>
          <w:szCs w:val="28"/>
        </w:rPr>
        <w:t>- номер и серия документа, удостоверяющего личность, сведения о дате его выдачи и выдавшем органе;</w:t>
      </w:r>
    </w:p>
    <w:p w:rsidR="00FA48B5" w:rsidRDefault="00FA48B5" w:rsidP="00FA48B5">
      <w:pPr>
        <w:rPr>
          <w:sz w:val="28"/>
          <w:szCs w:val="28"/>
        </w:rPr>
      </w:pPr>
      <w:r>
        <w:rPr>
          <w:sz w:val="28"/>
          <w:szCs w:val="28"/>
        </w:rPr>
        <w:t>- год, месяц, дата и место рождения;</w:t>
      </w:r>
    </w:p>
    <w:p w:rsidR="00FA48B5" w:rsidRDefault="00FA48B5" w:rsidP="00FA48B5">
      <w:pPr>
        <w:rPr>
          <w:sz w:val="28"/>
          <w:szCs w:val="28"/>
        </w:rPr>
      </w:pPr>
      <w:r>
        <w:rPr>
          <w:sz w:val="28"/>
          <w:szCs w:val="28"/>
        </w:rPr>
        <w:t>- адрес проживания;</w:t>
      </w:r>
    </w:p>
    <w:p w:rsidR="00FA48B5" w:rsidRDefault="00FA48B5" w:rsidP="00FA48B5">
      <w:pPr>
        <w:rPr>
          <w:sz w:val="28"/>
          <w:szCs w:val="28"/>
        </w:rPr>
      </w:pPr>
      <w:r>
        <w:rPr>
          <w:sz w:val="28"/>
          <w:szCs w:val="28"/>
        </w:rPr>
        <w:t>- и иные сведения, необходимые для предоставления государственной услуги:</w:t>
      </w:r>
    </w:p>
    <w:tbl>
      <w:tblPr>
        <w:tblW w:w="0" w:type="auto"/>
        <w:tblInd w:w="28" w:type="dxa"/>
        <w:tblLayout w:type="fixed"/>
        <w:tblCellMar>
          <w:left w:w="28" w:type="dxa"/>
          <w:right w:w="28" w:type="dxa"/>
        </w:tblCellMar>
        <w:tblLook w:val="04A0" w:firstRow="1" w:lastRow="0" w:firstColumn="1" w:lastColumn="0" w:noHBand="0" w:noVBand="1"/>
      </w:tblPr>
      <w:tblGrid>
        <w:gridCol w:w="9923"/>
      </w:tblGrid>
      <w:tr w:rsidR="00FA48B5" w:rsidTr="00FA48B5">
        <w:trPr>
          <w:cantSplit/>
        </w:trPr>
        <w:tc>
          <w:tcPr>
            <w:tcW w:w="9923" w:type="dxa"/>
            <w:tcBorders>
              <w:top w:val="nil"/>
              <w:left w:val="nil"/>
              <w:bottom w:val="single" w:sz="4" w:space="0" w:color="auto"/>
              <w:right w:val="nil"/>
            </w:tcBorders>
            <w:vAlign w:val="bottom"/>
            <w:hideMark/>
          </w:tcPr>
          <w:p w:rsidR="00FA48B5" w:rsidRDefault="00FA48B5">
            <w:pPr>
              <w:rPr>
                <w:sz w:val="28"/>
                <w:szCs w:val="28"/>
              </w:rPr>
            </w:pPr>
            <w:r>
              <w:rPr>
                <w:sz w:val="28"/>
                <w:szCs w:val="28"/>
              </w:rPr>
              <w:t xml:space="preserve"> </w:t>
            </w:r>
            <w:r>
              <w:rPr>
                <w:bCs/>
                <w:sz w:val="28"/>
                <w:szCs w:val="28"/>
              </w:rPr>
              <w:t>Формирование торгового реестра и предоставление информации, содержащейся в торговом реестре</w:t>
            </w:r>
          </w:p>
        </w:tc>
      </w:tr>
      <w:tr w:rsidR="00FA48B5" w:rsidTr="00FA48B5">
        <w:trPr>
          <w:cantSplit/>
        </w:trPr>
        <w:tc>
          <w:tcPr>
            <w:tcW w:w="9923" w:type="dxa"/>
            <w:hideMark/>
          </w:tcPr>
          <w:p w:rsidR="00FA48B5" w:rsidRDefault="00FA48B5">
            <w:pPr>
              <w:jc w:val="center"/>
              <w:rPr>
                <w:sz w:val="28"/>
                <w:szCs w:val="28"/>
              </w:rPr>
            </w:pPr>
            <w:r>
              <w:rPr>
                <w:sz w:val="28"/>
                <w:szCs w:val="28"/>
              </w:rPr>
              <w:t>(наименование государственной услуги)</w:t>
            </w:r>
          </w:p>
        </w:tc>
      </w:tr>
    </w:tbl>
    <w:p w:rsidR="00FA48B5" w:rsidRDefault="00FA48B5" w:rsidP="00FA48B5">
      <w:pPr>
        <w:jc w:val="both"/>
        <w:rPr>
          <w:sz w:val="28"/>
          <w:szCs w:val="28"/>
        </w:rPr>
      </w:pPr>
      <w:r>
        <w:rPr>
          <w:sz w:val="28"/>
          <w:szCs w:val="28"/>
        </w:rPr>
        <w:t xml:space="preserve">посредством </w:t>
      </w:r>
      <w:r>
        <w:rPr>
          <w:sz w:val="28"/>
          <w:szCs w:val="28"/>
          <w:lang w:val="x-none" w:eastAsia="x-none"/>
        </w:rPr>
        <w:t>филиал</w:t>
      </w:r>
      <w:r>
        <w:rPr>
          <w:sz w:val="28"/>
          <w:szCs w:val="28"/>
          <w:lang w:eastAsia="x-none"/>
        </w:rPr>
        <w:t>ов</w:t>
      </w:r>
      <w:r>
        <w:rPr>
          <w:sz w:val="28"/>
          <w:szCs w:val="28"/>
          <w:lang w:val="x-none" w:eastAsia="x-none"/>
        </w:rPr>
        <w:t>, отдел</w:t>
      </w:r>
      <w:r>
        <w:rPr>
          <w:sz w:val="28"/>
          <w:szCs w:val="28"/>
          <w:lang w:eastAsia="x-none"/>
        </w:rPr>
        <w:t>ов,</w:t>
      </w:r>
      <w:r>
        <w:rPr>
          <w:sz w:val="28"/>
          <w:szCs w:val="28"/>
          <w:lang w:val="x-none" w:eastAsia="x-none"/>
        </w:rPr>
        <w:t xml:space="preserve"> удаленных рабочих мест  ГБУ ЛО </w:t>
      </w:r>
      <w:r>
        <w:rPr>
          <w:sz w:val="28"/>
          <w:szCs w:val="28"/>
        </w:rPr>
        <w:t xml:space="preserve">"Многофункциональный центр предоставления государственных и муниципальных </w:t>
      </w:r>
      <w:r>
        <w:rPr>
          <w:sz w:val="28"/>
          <w:szCs w:val="28"/>
        </w:rPr>
        <w:lastRenderedPageBreak/>
        <w:t>услуг", Комитета по развитию малого, среднего бизнеса и потребительского рынка Ленинградской области.</w:t>
      </w:r>
    </w:p>
    <w:p w:rsidR="00FA48B5" w:rsidRDefault="00FA48B5" w:rsidP="00FA48B5">
      <w:pPr>
        <w:ind w:firstLine="567"/>
        <w:rPr>
          <w:sz w:val="28"/>
          <w:szCs w:val="28"/>
        </w:rPr>
      </w:pPr>
      <w:r>
        <w:rPr>
          <w:sz w:val="28"/>
          <w:szCs w:val="28"/>
        </w:rPr>
        <w:t xml:space="preserve">Настоящее согласие выдано сроком </w:t>
      </w:r>
      <w:proofErr w:type="gramStart"/>
      <w:r>
        <w:rPr>
          <w:sz w:val="28"/>
          <w:szCs w:val="28"/>
        </w:rPr>
        <w:t>на</w:t>
      </w:r>
      <w:proofErr w:type="gramEnd"/>
      <w:r>
        <w:rPr>
          <w:sz w:val="28"/>
          <w:szCs w:val="28"/>
        </w:rPr>
        <w:t xml:space="preserve"> ____________ и вступает </w:t>
      </w:r>
      <w:proofErr w:type="gramStart"/>
      <w:r>
        <w:rPr>
          <w:sz w:val="28"/>
          <w:szCs w:val="28"/>
        </w:rPr>
        <w:t>в</w:t>
      </w:r>
      <w:proofErr w:type="gramEnd"/>
      <w:r>
        <w:rPr>
          <w:sz w:val="28"/>
          <w:szCs w:val="28"/>
        </w:rPr>
        <w:t xml:space="preserve"> силу с момента его подписания.</w:t>
      </w:r>
    </w:p>
    <w:p w:rsidR="00FA48B5" w:rsidRDefault="00FA48B5" w:rsidP="00FA48B5">
      <w:pPr>
        <w:ind w:firstLine="567"/>
        <w:jc w:val="both"/>
        <w:rPr>
          <w:sz w:val="28"/>
          <w:szCs w:val="28"/>
        </w:rPr>
      </w:pPr>
      <w:proofErr w:type="gramStart"/>
      <w:r>
        <w:rPr>
          <w:sz w:val="28"/>
          <w:szCs w:val="28"/>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A48B5" w:rsidRDefault="00FA48B5" w:rsidP="00FA48B5">
      <w:pPr>
        <w:pStyle w:val="21"/>
        <w:spacing w:line="240" w:lineRule="auto"/>
        <w:rPr>
          <w:sz w:val="28"/>
          <w:szCs w:val="28"/>
        </w:rPr>
      </w:pPr>
      <w:r>
        <w:rPr>
          <w:sz w:val="28"/>
          <w:szCs w:val="28"/>
        </w:rPr>
        <w:t>Согласие может быть отозвано в любое время на основании письменного заявления субъекта персональных данных.</w:t>
      </w:r>
    </w:p>
    <w:tbl>
      <w:tblPr>
        <w:tblW w:w="0" w:type="auto"/>
        <w:tblInd w:w="28" w:type="dxa"/>
        <w:tblLayout w:type="fixed"/>
        <w:tblCellMar>
          <w:left w:w="28" w:type="dxa"/>
          <w:right w:w="28" w:type="dxa"/>
        </w:tblCellMar>
        <w:tblLook w:val="04A0" w:firstRow="1" w:lastRow="0" w:firstColumn="1" w:lastColumn="0" w:noHBand="0" w:noVBand="1"/>
      </w:tblPr>
      <w:tblGrid>
        <w:gridCol w:w="142"/>
        <w:gridCol w:w="425"/>
        <w:gridCol w:w="142"/>
        <w:gridCol w:w="1843"/>
        <w:gridCol w:w="1276"/>
        <w:gridCol w:w="6095"/>
      </w:tblGrid>
      <w:tr w:rsidR="00FA48B5" w:rsidTr="00FA48B5">
        <w:trPr>
          <w:cantSplit/>
        </w:trPr>
        <w:tc>
          <w:tcPr>
            <w:tcW w:w="142" w:type="dxa"/>
            <w:vAlign w:val="bottom"/>
            <w:hideMark/>
          </w:tcPr>
          <w:p w:rsidR="00FA48B5" w:rsidRDefault="00FA48B5">
            <w:pPr>
              <w:rPr>
                <w:sz w:val="28"/>
                <w:szCs w:val="28"/>
              </w:rPr>
            </w:pPr>
            <w:r>
              <w:rPr>
                <w:sz w:val="28"/>
                <w:szCs w:val="28"/>
              </w:rPr>
              <w:t>"</w:t>
            </w:r>
          </w:p>
        </w:tc>
        <w:tc>
          <w:tcPr>
            <w:tcW w:w="425" w:type="dxa"/>
            <w:tcBorders>
              <w:top w:val="nil"/>
              <w:left w:val="nil"/>
              <w:bottom w:val="single" w:sz="4" w:space="0" w:color="auto"/>
              <w:right w:val="nil"/>
            </w:tcBorders>
            <w:vAlign w:val="bottom"/>
          </w:tcPr>
          <w:p w:rsidR="00FA48B5" w:rsidRDefault="00FA48B5">
            <w:pPr>
              <w:jc w:val="center"/>
              <w:rPr>
                <w:sz w:val="28"/>
                <w:szCs w:val="28"/>
              </w:rPr>
            </w:pPr>
          </w:p>
        </w:tc>
        <w:tc>
          <w:tcPr>
            <w:tcW w:w="142" w:type="dxa"/>
            <w:vAlign w:val="bottom"/>
            <w:hideMark/>
          </w:tcPr>
          <w:p w:rsidR="00FA48B5" w:rsidRDefault="00FA48B5">
            <w:pPr>
              <w:rPr>
                <w:sz w:val="28"/>
                <w:szCs w:val="28"/>
              </w:rPr>
            </w:pPr>
            <w:r>
              <w:rPr>
                <w:sz w:val="28"/>
                <w:szCs w:val="28"/>
              </w:rPr>
              <w:t>"</w:t>
            </w:r>
          </w:p>
        </w:tc>
        <w:tc>
          <w:tcPr>
            <w:tcW w:w="1843" w:type="dxa"/>
            <w:tcBorders>
              <w:top w:val="nil"/>
              <w:left w:val="nil"/>
              <w:bottom w:val="single" w:sz="4" w:space="0" w:color="auto"/>
              <w:right w:val="nil"/>
            </w:tcBorders>
            <w:vAlign w:val="bottom"/>
          </w:tcPr>
          <w:p w:rsidR="00FA48B5" w:rsidRDefault="00FA48B5">
            <w:pPr>
              <w:jc w:val="center"/>
              <w:rPr>
                <w:sz w:val="28"/>
                <w:szCs w:val="28"/>
              </w:rPr>
            </w:pPr>
          </w:p>
        </w:tc>
        <w:tc>
          <w:tcPr>
            <w:tcW w:w="1276" w:type="dxa"/>
            <w:vAlign w:val="bottom"/>
            <w:hideMark/>
          </w:tcPr>
          <w:p w:rsidR="00FA48B5" w:rsidRDefault="00FA48B5">
            <w:pPr>
              <w:rPr>
                <w:sz w:val="28"/>
                <w:szCs w:val="28"/>
              </w:rPr>
            </w:pPr>
            <w:proofErr w:type="gramStart"/>
            <w:r>
              <w:rPr>
                <w:sz w:val="28"/>
                <w:szCs w:val="28"/>
              </w:rPr>
              <w:t>г</w:t>
            </w:r>
            <w:proofErr w:type="gramEnd"/>
            <w:r>
              <w:rPr>
                <w:sz w:val="28"/>
                <w:szCs w:val="28"/>
              </w:rPr>
              <w:t>.</w:t>
            </w:r>
          </w:p>
        </w:tc>
        <w:tc>
          <w:tcPr>
            <w:tcW w:w="6095" w:type="dxa"/>
            <w:tcBorders>
              <w:top w:val="nil"/>
              <w:left w:val="nil"/>
              <w:bottom w:val="single" w:sz="4" w:space="0" w:color="auto"/>
              <w:right w:val="nil"/>
            </w:tcBorders>
            <w:vAlign w:val="bottom"/>
          </w:tcPr>
          <w:p w:rsidR="00FA48B5" w:rsidRDefault="00FA48B5">
            <w:pPr>
              <w:jc w:val="center"/>
              <w:rPr>
                <w:sz w:val="28"/>
                <w:szCs w:val="28"/>
              </w:rPr>
            </w:pPr>
          </w:p>
        </w:tc>
      </w:tr>
      <w:tr w:rsidR="00FA48B5" w:rsidTr="00FA48B5">
        <w:trPr>
          <w:cantSplit/>
        </w:trPr>
        <w:tc>
          <w:tcPr>
            <w:tcW w:w="2552" w:type="dxa"/>
            <w:gridSpan w:val="4"/>
          </w:tcPr>
          <w:p w:rsidR="00FA48B5" w:rsidRDefault="00FA48B5">
            <w:pPr>
              <w:jc w:val="center"/>
              <w:rPr>
                <w:sz w:val="28"/>
                <w:szCs w:val="28"/>
              </w:rPr>
            </w:pPr>
          </w:p>
        </w:tc>
        <w:tc>
          <w:tcPr>
            <w:tcW w:w="1276" w:type="dxa"/>
            <w:vAlign w:val="bottom"/>
          </w:tcPr>
          <w:p w:rsidR="00FA48B5" w:rsidRDefault="00FA48B5">
            <w:pPr>
              <w:rPr>
                <w:sz w:val="28"/>
                <w:szCs w:val="28"/>
              </w:rPr>
            </w:pPr>
          </w:p>
        </w:tc>
        <w:tc>
          <w:tcPr>
            <w:tcW w:w="6095" w:type="dxa"/>
            <w:hideMark/>
          </w:tcPr>
          <w:p w:rsidR="00FA48B5" w:rsidRDefault="00FA48B5">
            <w:pPr>
              <w:jc w:val="center"/>
              <w:rPr>
                <w:sz w:val="28"/>
                <w:szCs w:val="28"/>
              </w:rPr>
            </w:pPr>
            <w:r>
              <w:rPr>
                <w:sz w:val="28"/>
                <w:szCs w:val="28"/>
              </w:rPr>
              <w:t>(подпись с расшифровкой)</w:t>
            </w:r>
          </w:p>
        </w:tc>
      </w:tr>
    </w:tbl>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Pr="00FA48B5" w:rsidRDefault="00FA48B5" w:rsidP="00FA48B5">
      <w:pPr>
        <w:tabs>
          <w:tab w:val="left" w:pos="142"/>
          <w:tab w:val="left" w:pos="284"/>
        </w:tabs>
        <w:ind w:left="5522"/>
        <w:jc w:val="right"/>
        <w:rPr>
          <w:bCs/>
          <w:sz w:val="20"/>
          <w:szCs w:val="20"/>
        </w:rPr>
      </w:pPr>
      <w:r w:rsidRPr="00FA48B5">
        <w:rPr>
          <w:bCs/>
          <w:sz w:val="20"/>
          <w:szCs w:val="20"/>
        </w:rPr>
        <w:lastRenderedPageBreak/>
        <w:t>Приложение № 6</w:t>
      </w:r>
    </w:p>
    <w:p w:rsidR="00FA48B5" w:rsidRPr="00FA48B5" w:rsidRDefault="00FA48B5" w:rsidP="00FA48B5">
      <w:pPr>
        <w:tabs>
          <w:tab w:val="left" w:pos="142"/>
          <w:tab w:val="left" w:pos="284"/>
        </w:tabs>
        <w:jc w:val="right"/>
        <w:rPr>
          <w:sz w:val="20"/>
          <w:szCs w:val="20"/>
        </w:rPr>
      </w:pP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r>
      <w:r w:rsidRPr="00FA48B5">
        <w:rPr>
          <w:sz w:val="20"/>
          <w:szCs w:val="20"/>
        </w:rPr>
        <w:tab/>
        <w:t xml:space="preserve">  к Административному регламенту </w:t>
      </w:r>
    </w:p>
    <w:p w:rsidR="00FA48B5" w:rsidRPr="00FA48B5" w:rsidRDefault="00FA48B5" w:rsidP="00FA48B5">
      <w:pPr>
        <w:ind w:left="5664"/>
        <w:jc w:val="right"/>
        <w:rPr>
          <w:sz w:val="20"/>
          <w:szCs w:val="20"/>
        </w:rPr>
      </w:pPr>
      <w:r w:rsidRPr="00FA48B5">
        <w:rPr>
          <w:sz w:val="20"/>
          <w:szCs w:val="20"/>
        </w:rPr>
        <w:t xml:space="preserve">по предоставлению государственной услуги </w:t>
      </w:r>
    </w:p>
    <w:p w:rsidR="00FA48B5" w:rsidRPr="00FA48B5" w:rsidRDefault="00FA48B5" w:rsidP="00FA48B5">
      <w:pPr>
        <w:ind w:left="5664"/>
        <w:jc w:val="right"/>
        <w:rPr>
          <w:sz w:val="20"/>
          <w:szCs w:val="20"/>
        </w:rPr>
      </w:pPr>
      <w:r w:rsidRPr="00FA48B5">
        <w:rPr>
          <w:sz w:val="20"/>
          <w:szCs w:val="20"/>
          <w:shd w:val="clear" w:color="auto" w:fill="FFFFFF"/>
        </w:rPr>
        <w:t>«</w:t>
      </w:r>
      <w:r w:rsidRPr="00FA48B5">
        <w:rPr>
          <w:sz w:val="20"/>
          <w:szCs w:val="20"/>
        </w:rPr>
        <w:t xml:space="preserve">Формирование и ведение торгового реестра, </w:t>
      </w:r>
    </w:p>
    <w:p w:rsidR="00FA48B5" w:rsidRPr="00FA48B5" w:rsidRDefault="00FA48B5" w:rsidP="00FA48B5">
      <w:pPr>
        <w:ind w:left="5664"/>
        <w:jc w:val="right"/>
        <w:rPr>
          <w:sz w:val="20"/>
          <w:szCs w:val="20"/>
        </w:rPr>
      </w:pPr>
      <w:r w:rsidRPr="00FA48B5">
        <w:rPr>
          <w:sz w:val="20"/>
          <w:szCs w:val="20"/>
        </w:rPr>
        <w:t>а также предоставление информации, содержащейся в торговом реестре</w:t>
      </w:r>
      <w:r w:rsidRPr="00FA48B5">
        <w:rPr>
          <w:sz w:val="20"/>
          <w:szCs w:val="20"/>
          <w:shd w:val="clear" w:color="auto" w:fill="FFFFFF"/>
        </w:rPr>
        <w:t xml:space="preserve">» </w:t>
      </w:r>
      <w:r w:rsidRPr="00FA48B5">
        <w:rPr>
          <w:sz w:val="20"/>
          <w:szCs w:val="20"/>
        </w:rPr>
        <w:t xml:space="preserve">       </w:t>
      </w: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FA48B5" w:rsidRDefault="00FA48B5" w:rsidP="00FA48B5">
      <w:pPr>
        <w:widowControl w:val="0"/>
        <w:tabs>
          <w:tab w:val="left" w:pos="142"/>
          <w:tab w:val="left" w:pos="284"/>
        </w:tabs>
        <w:autoSpaceDE w:val="0"/>
        <w:autoSpaceDN w:val="0"/>
        <w:adjustRightInd w:val="0"/>
        <w:jc w:val="center"/>
        <w:rPr>
          <w:b/>
          <w:bCs/>
          <w:sz w:val="28"/>
          <w:szCs w:val="28"/>
        </w:rPr>
      </w:pPr>
      <w:r>
        <w:rPr>
          <w:sz w:val="28"/>
          <w:szCs w:val="28"/>
        </w:rPr>
        <w:tab/>
      </w:r>
      <w:r>
        <w:rPr>
          <w:sz w:val="28"/>
          <w:szCs w:val="28"/>
        </w:rPr>
        <w:tab/>
      </w:r>
      <w:r>
        <w:rPr>
          <w:sz w:val="28"/>
          <w:szCs w:val="28"/>
        </w:rPr>
        <w:tab/>
      </w:r>
      <w:r>
        <w:rPr>
          <w:b/>
          <w:bCs/>
          <w:sz w:val="28"/>
          <w:szCs w:val="28"/>
        </w:rPr>
        <w:t>Блок-схема</w:t>
      </w:r>
    </w:p>
    <w:p w:rsidR="00FA48B5" w:rsidRDefault="00FA48B5" w:rsidP="00FA48B5">
      <w:pPr>
        <w:widowControl w:val="0"/>
        <w:tabs>
          <w:tab w:val="left" w:pos="142"/>
          <w:tab w:val="left" w:pos="284"/>
        </w:tabs>
        <w:autoSpaceDE w:val="0"/>
        <w:autoSpaceDN w:val="0"/>
        <w:adjustRightInd w:val="0"/>
        <w:ind w:left="-567" w:firstLine="340"/>
        <w:jc w:val="center"/>
        <w:rPr>
          <w:b/>
          <w:bCs/>
          <w:sz w:val="28"/>
          <w:szCs w:val="28"/>
        </w:rPr>
      </w:pPr>
      <w:r>
        <w:rPr>
          <w:b/>
          <w:bCs/>
          <w:sz w:val="28"/>
          <w:szCs w:val="28"/>
        </w:rPr>
        <w:t xml:space="preserve">(предоставления услуги в органе власти и в </w:t>
      </w:r>
      <w:r>
        <w:rPr>
          <w:b/>
          <w:sz w:val="28"/>
          <w:szCs w:val="28"/>
        </w:rPr>
        <w:t>ГБУ ЛО «МФЦ»</w:t>
      </w:r>
      <w:r>
        <w:rPr>
          <w:b/>
          <w:bCs/>
          <w:sz w:val="28"/>
          <w:szCs w:val="28"/>
        </w:rPr>
        <w:t>)</w:t>
      </w:r>
    </w:p>
    <w:p w:rsidR="00FA48B5" w:rsidRDefault="00FA48B5" w:rsidP="00FA48B5">
      <w:pPr>
        <w:tabs>
          <w:tab w:val="left" w:pos="142"/>
          <w:tab w:val="left" w:pos="284"/>
          <w:tab w:val="left" w:pos="3150"/>
        </w:tabs>
        <w:rPr>
          <w:sz w:val="28"/>
          <w:szCs w:val="28"/>
        </w:rPr>
      </w:pPr>
    </w:p>
    <w:p w:rsidR="00FA48B5" w:rsidRDefault="00FA48B5" w:rsidP="00FA48B5">
      <w:pPr>
        <w:tabs>
          <w:tab w:val="left" w:pos="142"/>
          <w:tab w:val="left" w:pos="284"/>
        </w:tabs>
        <w:jc w:val="right"/>
        <w:rPr>
          <w:sz w:val="28"/>
          <w:szCs w:val="28"/>
        </w:rPr>
      </w:pPr>
    </w:p>
    <w:tbl>
      <w:tblPr>
        <w:tblpPr w:leftFromText="180" w:rightFromText="180" w:vertAnchor="text" w:horzAnchor="margin" w:tblpXSpec="center"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FA48B5" w:rsidTr="00FA48B5">
        <w:trPr>
          <w:trHeight w:val="1252"/>
        </w:trPr>
        <w:tc>
          <w:tcPr>
            <w:tcW w:w="2977" w:type="dxa"/>
            <w:tcBorders>
              <w:top w:val="single" w:sz="4" w:space="0" w:color="auto"/>
              <w:left w:val="single" w:sz="4" w:space="0" w:color="auto"/>
              <w:bottom w:val="single" w:sz="4" w:space="0" w:color="auto"/>
              <w:right w:val="single" w:sz="4" w:space="0" w:color="auto"/>
            </w:tcBorders>
          </w:tcPr>
          <w:p w:rsidR="00FA48B5" w:rsidRDefault="00FA48B5" w:rsidP="00FA48B5">
            <w:pPr>
              <w:widowControl w:val="0"/>
              <w:tabs>
                <w:tab w:val="left" w:pos="142"/>
                <w:tab w:val="left" w:pos="284"/>
              </w:tabs>
              <w:autoSpaceDE w:val="0"/>
              <w:autoSpaceDN w:val="0"/>
              <w:adjustRightInd w:val="0"/>
              <w:jc w:val="center"/>
              <w:rPr>
                <w:bCs/>
              </w:rPr>
            </w:pPr>
          </w:p>
          <w:p w:rsidR="00FA48B5" w:rsidRDefault="00FA48B5" w:rsidP="00FA48B5">
            <w:pPr>
              <w:widowControl w:val="0"/>
              <w:tabs>
                <w:tab w:val="left" w:pos="142"/>
                <w:tab w:val="left" w:pos="284"/>
              </w:tabs>
              <w:autoSpaceDE w:val="0"/>
              <w:autoSpaceDN w:val="0"/>
              <w:adjustRightInd w:val="0"/>
              <w:jc w:val="center"/>
              <w:rPr>
                <w:bCs/>
              </w:rPr>
            </w:pPr>
            <w:r>
              <w:rPr>
                <w:bCs/>
              </w:rPr>
              <w:t>Прием и регистрация заявления</w:t>
            </w:r>
          </w:p>
        </w:tc>
      </w:tr>
    </w:tbl>
    <w:p w:rsidR="00FA48B5" w:rsidRDefault="00FA48B5" w:rsidP="00FA48B5">
      <w:pPr>
        <w:tabs>
          <w:tab w:val="left" w:pos="142"/>
          <w:tab w:val="left" w:pos="284"/>
        </w:tabs>
        <w:jc w:val="right"/>
        <w:rPr>
          <w:sz w:val="28"/>
          <w:szCs w:val="28"/>
        </w:rPr>
      </w:pP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firstLine="340"/>
        <w:jc w:val="center"/>
        <w:rPr>
          <w:b/>
          <w:bCs/>
        </w:rPr>
      </w:pPr>
    </w:p>
    <w:p w:rsidR="00FA48B5" w:rsidRDefault="00FA48B5" w:rsidP="00FA48B5">
      <w:pPr>
        <w:widowControl w:val="0"/>
        <w:tabs>
          <w:tab w:val="left" w:pos="142"/>
          <w:tab w:val="left" w:pos="284"/>
        </w:tabs>
        <w:autoSpaceDE w:val="0"/>
        <w:autoSpaceDN w:val="0"/>
        <w:adjustRightInd w:val="0"/>
        <w:ind w:firstLine="340"/>
        <w:jc w:val="center"/>
        <w:rPr>
          <w:b/>
          <w:bCs/>
        </w:rPr>
      </w:pPr>
    </w:p>
    <w:p w:rsidR="00FA48B5" w:rsidRDefault="00FA48B5" w:rsidP="00FA48B5">
      <w:pPr>
        <w:widowControl w:val="0"/>
        <w:tabs>
          <w:tab w:val="left" w:pos="142"/>
          <w:tab w:val="left" w:pos="284"/>
        </w:tabs>
        <w:autoSpaceDE w:val="0"/>
        <w:autoSpaceDN w:val="0"/>
        <w:adjustRightInd w:val="0"/>
        <w:ind w:firstLine="340"/>
        <w:jc w:val="center"/>
        <w:rPr>
          <w:b/>
          <w:bCs/>
        </w:rPr>
      </w:pPr>
      <w:r>
        <w:rPr>
          <w:noProof/>
        </w:rPr>
        <mc:AlternateContent>
          <mc:Choice Requires="wps">
            <w:drawing>
              <wp:anchor distT="0" distB="0" distL="114300" distR="114300" simplePos="0" relativeHeight="251674624" behindDoc="0" locked="0" layoutInCell="1" allowOverlap="1" wp14:anchorId="16AD703C" wp14:editId="16B772F5">
                <wp:simplePos x="0" y="0"/>
                <wp:positionH relativeFrom="column">
                  <wp:posOffset>3201035</wp:posOffset>
                </wp:positionH>
                <wp:positionV relativeFrom="paragraph">
                  <wp:posOffset>63500</wp:posOffset>
                </wp:positionV>
                <wp:extent cx="0" cy="411480"/>
                <wp:effectExtent l="76200" t="0" r="57150" b="6477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5" o:spid="_x0000_s1026" type="#_x0000_t32" style="position:absolute;margin-left:252.05pt;margin-top:5pt;width:0;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no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">
                <v:stroke endarrow="block"/>
              </v:shape>
            </w:pict>
          </mc:Fallback>
        </mc:AlternateContent>
      </w:r>
    </w:p>
    <w:p w:rsidR="00FA48B5" w:rsidRDefault="00FA48B5" w:rsidP="00FA48B5">
      <w:pPr>
        <w:widowControl w:val="0"/>
        <w:tabs>
          <w:tab w:val="left" w:pos="142"/>
          <w:tab w:val="left" w:pos="284"/>
        </w:tabs>
        <w:autoSpaceDE w:val="0"/>
        <w:autoSpaceDN w:val="0"/>
        <w:adjustRightInd w:val="0"/>
        <w:ind w:left="-567" w:firstLine="340"/>
        <w:jc w:val="center"/>
        <w:rPr>
          <w:b/>
          <w:bCs/>
        </w:rPr>
      </w:pPr>
      <w:r>
        <w:rPr>
          <w:noProof/>
        </w:rPr>
        <mc:AlternateContent>
          <mc:Choice Requires="wps">
            <w:drawing>
              <wp:anchor distT="0" distB="0" distL="114300" distR="114300" simplePos="0" relativeHeight="251666432" behindDoc="0" locked="0" layoutInCell="1" allowOverlap="1" wp14:anchorId="2C66699A" wp14:editId="6FEDF3C3">
                <wp:simplePos x="0" y="0"/>
                <wp:positionH relativeFrom="column">
                  <wp:posOffset>-1071880</wp:posOffset>
                </wp:positionH>
                <wp:positionV relativeFrom="paragraph">
                  <wp:posOffset>125095</wp:posOffset>
                </wp:positionV>
                <wp:extent cx="0" cy="198755"/>
                <wp:effectExtent l="61595" t="10795" r="52705"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84.4pt;margin-top:9.85pt;width:0;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6r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4OMVKkghm1H7d324f2e/tp+4C2H9pHWLb327v2c/ut/do+tl8QOEPnmtom&#10;AJCpa+Nrp2t1U19p+tYipbOSqAUPFdxuakCNfUR0EuI3tob88+alZuBDlk6HNq4LU3lIaBBah2lt&#10;jtPia4fo7pDCaTwenQ8G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">
                <v:stroke endarrow="block"/>
              </v:shape>
            </w:pict>
          </mc:Fallback>
        </mc:AlternateContent>
      </w:r>
    </w:p>
    <w:p w:rsidR="00FA48B5" w:rsidRDefault="00FA48B5" w:rsidP="00FA48B5">
      <w:pPr>
        <w:widowControl w:val="0"/>
        <w:tabs>
          <w:tab w:val="left" w:pos="142"/>
          <w:tab w:val="left" w:pos="284"/>
        </w:tabs>
        <w:autoSpaceDE w:val="0"/>
        <w:autoSpaceDN w:val="0"/>
        <w:adjustRightInd w:val="0"/>
        <w:ind w:left="-567" w:firstLine="340"/>
        <w:jc w:val="center"/>
        <w:rPr>
          <w:b/>
          <w:bCs/>
        </w:rPr>
      </w:pPr>
    </w:p>
    <w:tbl>
      <w:tblPr>
        <w:tblpPr w:leftFromText="180" w:rightFromText="180" w:vertAnchor="text" w:horzAnchor="margin" w:tblpXSpec="center"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FA48B5" w:rsidTr="00FA48B5">
        <w:tc>
          <w:tcPr>
            <w:tcW w:w="3969" w:type="dxa"/>
            <w:tcBorders>
              <w:top w:val="single" w:sz="4" w:space="0" w:color="auto"/>
              <w:left w:val="single" w:sz="4" w:space="0" w:color="auto"/>
              <w:bottom w:val="single" w:sz="4" w:space="0" w:color="auto"/>
              <w:right w:val="single" w:sz="4" w:space="0" w:color="auto"/>
            </w:tcBorders>
            <w:hideMark/>
          </w:tcPr>
          <w:p w:rsidR="00FA48B5" w:rsidRDefault="00FA48B5" w:rsidP="00FA48B5">
            <w:pPr>
              <w:widowControl w:val="0"/>
              <w:tabs>
                <w:tab w:val="left" w:pos="142"/>
                <w:tab w:val="left" w:pos="284"/>
              </w:tabs>
              <w:autoSpaceDE w:val="0"/>
              <w:autoSpaceDN w:val="0"/>
              <w:adjustRightInd w:val="0"/>
              <w:jc w:val="center"/>
              <w:rPr>
                <w:bCs/>
              </w:rPr>
            </w:pPr>
            <w:r>
              <w:rPr>
                <w:bCs/>
              </w:rPr>
              <w:t xml:space="preserve">Проверка наличия </w:t>
            </w:r>
          </w:p>
          <w:p w:rsidR="00FA48B5" w:rsidRDefault="00FA48B5" w:rsidP="00FA48B5">
            <w:pPr>
              <w:widowControl w:val="0"/>
              <w:tabs>
                <w:tab w:val="left" w:pos="142"/>
                <w:tab w:val="left" w:pos="284"/>
              </w:tabs>
              <w:autoSpaceDE w:val="0"/>
              <w:autoSpaceDN w:val="0"/>
              <w:adjustRightInd w:val="0"/>
              <w:jc w:val="center"/>
              <w:rPr>
                <w:bCs/>
              </w:rPr>
            </w:pPr>
            <w:r>
              <w:rPr>
                <w:bCs/>
              </w:rPr>
              <w:t>и рассмотрение документов</w:t>
            </w:r>
          </w:p>
        </w:tc>
      </w:tr>
    </w:tbl>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left="-567" w:firstLine="340"/>
        <w:rPr>
          <w:b/>
          <w:bCs/>
        </w:rPr>
      </w:pPr>
    </w:p>
    <w:p w:rsidR="00FA48B5" w:rsidRDefault="00FA48B5" w:rsidP="00FA48B5">
      <w:pPr>
        <w:widowControl w:val="0"/>
        <w:tabs>
          <w:tab w:val="left" w:pos="142"/>
          <w:tab w:val="left" w:pos="284"/>
        </w:tabs>
        <w:autoSpaceDE w:val="0"/>
        <w:autoSpaceDN w:val="0"/>
        <w:adjustRightInd w:val="0"/>
        <w:ind w:left="-567" w:firstLine="340"/>
        <w:rPr>
          <w:b/>
          <w:bCs/>
        </w:rPr>
      </w:pPr>
      <w:r>
        <w:rPr>
          <w:noProof/>
        </w:rPr>
        <mc:AlternateContent>
          <mc:Choice Requires="wps">
            <w:drawing>
              <wp:anchor distT="0" distB="0" distL="114300" distR="114300" simplePos="0" relativeHeight="251667456" behindDoc="0" locked="0" layoutInCell="1" allowOverlap="1">
                <wp:simplePos x="0" y="0"/>
                <wp:positionH relativeFrom="column">
                  <wp:posOffset>3201035</wp:posOffset>
                </wp:positionH>
                <wp:positionV relativeFrom="paragraph">
                  <wp:posOffset>20320</wp:posOffset>
                </wp:positionV>
                <wp:extent cx="0" cy="191135"/>
                <wp:effectExtent l="76200" t="0" r="57150" b="565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52.05pt;margin-top:1.6pt;width:0;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i4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">
                <v:stroke endarrow="block"/>
              </v:shape>
            </w:pict>
          </mc:Fallback>
        </mc:AlternateContent>
      </w:r>
    </w:p>
    <w:tbl>
      <w:tblPr>
        <w:tblpPr w:leftFromText="180" w:rightFromText="180" w:vertAnchor="text" w:horzAnchor="margin" w:tblpXSpec="center"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tblGrid>
      <w:tr w:rsidR="00FA48B5" w:rsidTr="00FA48B5">
        <w:trPr>
          <w:trHeight w:val="1471"/>
        </w:trPr>
        <w:tc>
          <w:tcPr>
            <w:tcW w:w="3483" w:type="dxa"/>
            <w:tcBorders>
              <w:top w:val="single" w:sz="4" w:space="0" w:color="auto"/>
              <w:left w:val="single" w:sz="4" w:space="0" w:color="auto"/>
              <w:bottom w:val="single" w:sz="4" w:space="0" w:color="auto"/>
              <w:right w:val="single" w:sz="4" w:space="0" w:color="auto"/>
            </w:tcBorders>
          </w:tcPr>
          <w:p w:rsidR="00FA48B5" w:rsidRDefault="00FA48B5" w:rsidP="00FA48B5">
            <w:pPr>
              <w:widowControl w:val="0"/>
              <w:tabs>
                <w:tab w:val="left" w:pos="142"/>
                <w:tab w:val="left" w:pos="284"/>
              </w:tabs>
              <w:autoSpaceDE w:val="0"/>
              <w:autoSpaceDN w:val="0"/>
              <w:adjustRightInd w:val="0"/>
              <w:jc w:val="center"/>
              <w:rPr>
                <w:bCs/>
              </w:rPr>
            </w:pPr>
          </w:p>
          <w:p w:rsidR="00FA48B5" w:rsidRDefault="00FA48B5" w:rsidP="00FA48B5">
            <w:pPr>
              <w:widowControl w:val="0"/>
              <w:tabs>
                <w:tab w:val="left" w:pos="142"/>
                <w:tab w:val="left" w:pos="284"/>
              </w:tabs>
              <w:autoSpaceDE w:val="0"/>
              <w:autoSpaceDN w:val="0"/>
              <w:adjustRightInd w:val="0"/>
              <w:jc w:val="center"/>
              <w:rPr>
                <w:bCs/>
              </w:rPr>
            </w:pPr>
            <w:r>
              <w:rPr>
                <w:noProof/>
              </w:rPr>
              <mc:AlternateContent>
                <mc:Choice Requires="wps">
                  <w:drawing>
                    <wp:anchor distT="0" distB="0" distL="114300" distR="114300" simplePos="0" relativeHeight="251668480" behindDoc="0" locked="0" layoutInCell="1" allowOverlap="1">
                      <wp:simplePos x="0" y="0"/>
                      <wp:positionH relativeFrom="column">
                        <wp:posOffset>2138680</wp:posOffset>
                      </wp:positionH>
                      <wp:positionV relativeFrom="paragraph">
                        <wp:posOffset>359410</wp:posOffset>
                      </wp:positionV>
                      <wp:extent cx="1113155" cy="635"/>
                      <wp:effectExtent l="5080" t="6985" r="5715" b="1143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68.4pt;margin-top:28.3pt;width:87.6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"/>
                  </w:pict>
                </mc:Fallback>
              </mc:AlternateContent>
            </w:r>
            <w:r>
              <w:rPr>
                <w:bCs/>
              </w:rPr>
              <w:t>Документы представлены в полном объеме и соответствуют действующему законодательству</w:t>
            </w:r>
          </w:p>
        </w:tc>
      </w:tr>
    </w:tbl>
    <w:p w:rsidR="00FA48B5" w:rsidRDefault="00FA48B5" w:rsidP="00FA48B5">
      <w:pPr>
        <w:widowControl w:val="0"/>
        <w:tabs>
          <w:tab w:val="left" w:pos="142"/>
          <w:tab w:val="left" w:pos="284"/>
        </w:tabs>
        <w:autoSpaceDE w:val="0"/>
        <w:autoSpaceDN w:val="0"/>
        <w:adjustRightInd w:val="0"/>
        <w:ind w:left="-567" w:firstLine="340"/>
        <w:rPr>
          <w:b/>
          <w:bCs/>
        </w:rPr>
      </w:pPr>
    </w:p>
    <w:p w:rsidR="00FA48B5" w:rsidRDefault="00FA48B5" w:rsidP="00FA48B5">
      <w:pPr>
        <w:widowControl w:val="0"/>
        <w:tabs>
          <w:tab w:val="left" w:pos="142"/>
          <w:tab w:val="left" w:pos="284"/>
        </w:tabs>
        <w:autoSpaceDE w:val="0"/>
        <w:autoSpaceDN w:val="0"/>
        <w:adjustRightInd w:val="0"/>
        <w:ind w:left="-567" w:firstLine="340"/>
        <w:rPr>
          <w:b/>
          <w:bCs/>
        </w:rPr>
      </w:pPr>
      <w:r>
        <w:rPr>
          <w:noProof/>
        </w:rPr>
        <mc:AlternateContent>
          <mc:Choice Requires="wps">
            <w:drawing>
              <wp:anchor distT="0" distB="0" distL="114300" distR="114300" simplePos="0" relativeHeight="251672576" behindDoc="0" locked="0" layoutInCell="1" allowOverlap="1">
                <wp:simplePos x="0" y="0"/>
                <wp:positionH relativeFrom="column">
                  <wp:posOffset>1291590</wp:posOffset>
                </wp:positionH>
                <wp:positionV relativeFrom="paragraph">
                  <wp:posOffset>19685</wp:posOffset>
                </wp:positionV>
                <wp:extent cx="604520" cy="356235"/>
                <wp:effectExtent l="5715" t="10160" r="8890" b="508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56235"/>
                        </a:xfrm>
                        <a:prstGeom prst="rect">
                          <a:avLst/>
                        </a:prstGeom>
                        <a:solidFill>
                          <a:srgbClr val="FFFFFF"/>
                        </a:solidFill>
                        <a:ln w="9525">
                          <a:solidFill>
                            <a:srgbClr val="000000"/>
                          </a:solidFill>
                          <a:miter lim="800000"/>
                          <a:headEnd/>
                          <a:tailEnd/>
                        </a:ln>
                      </wps:spPr>
                      <wps:txbx>
                        <w:txbxContent>
                          <w:p w:rsidR="00C142ED" w:rsidRDefault="00C142ED" w:rsidP="00FA48B5">
                            <w:pPr>
                              <w:jc w:val="center"/>
                            </w:pPr>
                            <w:r>
                              <w:t>нет</w:t>
                            </w:r>
                          </w:p>
                          <w:p w:rsidR="00C142ED" w:rsidRDefault="00C142ED" w:rsidP="00FA48B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left:0;text-align:left;margin-left:101.7pt;margin-top:1.55pt;width:47.6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">
                <v:textbox>
                  <w:txbxContent>
                    <w:p w:rsidR="00C142ED" w:rsidRDefault="00C142ED" w:rsidP="00FA48B5">
                      <w:pPr>
                        <w:jc w:val="center"/>
                      </w:pPr>
                      <w:r>
                        <w:t>нет</w:t>
                      </w:r>
                    </w:p>
                    <w:p w:rsidR="00C142ED" w:rsidRDefault="00C142ED" w:rsidP="00FA48B5">
                      <w:pPr>
                        <w:jc w:val="cente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4503420</wp:posOffset>
                </wp:positionH>
                <wp:positionV relativeFrom="paragraph">
                  <wp:posOffset>19685</wp:posOffset>
                </wp:positionV>
                <wp:extent cx="612775" cy="356235"/>
                <wp:effectExtent l="7620" t="10160" r="8255" b="508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56235"/>
                        </a:xfrm>
                        <a:prstGeom prst="rect">
                          <a:avLst/>
                        </a:prstGeom>
                        <a:solidFill>
                          <a:srgbClr val="FFFFFF"/>
                        </a:solidFill>
                        <a:ln w="9525">
                          <a:solidFill>
                            <a:srgbClr val="000000"/>
                          </a:solidFill>
                          <a:miter lim="800000"/>
                          <a:headEnd/>
                          <a:tailEnd/>
                        </a:ln>
                      </wps:spPr>
                      <wps:txbx>
                        <w:txbxContent>
                          <w:p w:rsidR="00C142ED" w:rsidRDefault="00C142ED" w:rsidP="00FA48B5">
                            <w:pPr>
                              <w:jc w:val="center"/>
                            </w:pPr>
                            <w: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1" o:spid="_x0000_s1027" type="#_x0000_t202" style="position:absolute;left:0;text-align:left;margin-left:354.6pt;margin-top:1.55pt;width:48.25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">
                <v:textbox>
                  <w:txbxContent>
                    <w:p w:rsidR="00C142ED" w:rsidRDefault="00C142ED" w:rsidP="00FA48B5">
                      <w:pPr>
                        <w:jc w:val="center"/>
                      </w:pPr>
                      <w:r>
                        <w:t>да</w:t>
                      </w:r>
                    </w:p>
                  </w:txbxContent>
                </v:textbox>
              </v:shape>
            </w:pict>
          </mc:Fallback>
        </mc:AlternateContent>
      </w:r>
    </w:p>
    <w:p w:rsidR="00FA48B5" w:rsidRDefault="00FA48B5" w:rsidP="00FA48B5">
      <w:pPr>
        <w:tabs>
          <w:tab w:val="left" w:pos="10348"/>
        </w:tabs>
        <w:jc w:val="right"/>
      </w:pPr>
      <w:r>
        <w:tab/>
        <w:t>да</w:t>
      </w:r>
    </w:p>
    <w:p w:rsidR="00FA48B5" w:rsidRDefault="00FA48B5" w:rsidP="00FA48B5">
      <w:pPr>
        <w:widowControl w:val="0"/>
        <w:tabs>
          <w:tab w:val="left" w:pos="142"/>
          <w:tab w:val="left" w:pos="284"/>
          <w:tab w:val="left" w:pos="10348"/>
        </w:tabs>
        <w:autoSpaceDE w:val="0"/>
        <w:autoSpaceDN w:val="0"/>
        <w:adjustRightInd w:val="0"/>
        <w:ind w:left="-567" w:right="-283" w:firstLine="340"/>
        <w:jc w:val="right"/>
        <w:rPr>
          <w:b/>
          <w:bCs/>
        </w:rPr>
      </w:pPr>
      <w:r>
        <w:rPr>
          <w:noProof/>
        </w:rPr>
        <mc:AlternateContent>
          <mc:Choice Requires="wps">
            <w:drawing>
              <wp:anchor distT="0" distB="0" distL="114300" distR="114300" simplePos="0" relativeHeight="251671552" behindDoc="0" locked="0" layoutInCell="1" allowOverlap="1">
                <wp:simplePos x="0" y="0"/>
                <wp:positionH relativeFrom="column">
                  <wp:posOffset>1243965</wp:posOffset>
                </wp:positionH>
                <wp:positionV relativeFrom="paragraph">
                  <wp:posOffset>66675</wp:posOffset>
                </wp:positionV>
                <wp:extent cx="0" cy="914400"/>
                <wp:effectExtent l="53340" t="9525" r="6096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97.95pt;margin-top:5.25pt;width:0;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DIYQIAAHc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5544185</wp:posOffset>
                </wp:positionH>
                <wp:positionV relativeFrom="paragraph">
                  <wp:posOffset>66675</wp:posOffset>
                </wp:positionV>
                <wp:extent cx="19050" cy="914400"/>
                <wp:effectExtent l="38735" t="9525" r="56515"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36.55pt;margin-top:5.25pt;width:1.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LZgIAAHs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1243965</wp:posOffset>
                </wp:positionH>
                <wp:positionV relativeFrom="paragraph">
                  <wp:posOffset>66675</wp:posOffset>
                </wp:positionV>
                <wp:extent cx="976630" cy="635"/>
                <wp:effectExtent l="5715" t="9525" r="8255" b="889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6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97.95pt;margin-top:5.25pt;width:76.9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"/>
            </w:pict>
          </mc:Fallback>
        </mc:AlternateContent>
      </w:r>
      <w:r>
        <w:rPr>
          <w:bCs/>
        </w:rPr>
        <w:t xml:space="preserve">  </w:t>
      </w: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pPr>
        <w:widowControl w:val="0"/>
        <w:tabs>
          <w:tab w:val="left" w:pos="142"/>
          <w:tab w:val="left" w:pos="284"/>
        </w:tabs>
        <w:autoSpaceDE w:val="0"/>
        <w:autoSpaceDN w:val="0"/>
        <w:adjustRightInd w:val="0"/>
        <w:ind w:left="-567" w:firstLine="340"/>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3784600</wp:posOffset>
                </wp:positionH>
                <wp:positionV relativeFrom="paragraph">
                  <wp:posOffset>105410</wp:posOffset>
                </wp:positionV>
                <wp:extent cx="2792729" cy="1503679"/>
                <wp:effectExtent l="0" t="0" r="27305" b="2095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729" cy="1503679"/>
                        </a:xfrm>
                        <a:prstGeom prst="rect">
                          <a:avLst/>
                        </a:prstGeom>
                        <a:solidFill>
                          <a:srgbClr val="FFFFFF"/>
                        </a:solidFill>
                        <a:ln w="9525">
                          <a:solidFill>
                            <a:srgbClr val="000000"/>
                          </a:solidFill>
                          <a:miter lim="800000"/>
                          <a:headEnd/>
                          <a:tailEnd/>
                        </a:ln>
                      </wps:spPr>
                      <wps:txbx>
                        <w:txbxContent>
                          <w:p w:rsidR="00C142ED" w:rsidRDefault="00C142ED" w:rsidP="00FA48B5">
                            <w:pPr>
                              <w:widowControl w:val="0"/>
                              <w:tabs>
                                <w:tab w:val="left" w:pos="142"/>
                                <w:tab w:val="left" w:pos="284"/>
                              </w:tabs>
                              <w:autoSpaceDE w:val="0"/>
                              <w:autoSpaceDN w:val="0"/>
                              <w:adjustRightInd w:val="0"/>
                              <w:jc w:val="center"/>
                              <w:rPr>
                                <w:bCs/>
                                <w:sz w:val="22"/>
                                <w:szCs w:val="22"/>
                              </w:rPr>
                            </w:pPr>
                            <w:r>
                              <w:rPr>
                                <w:bCs/>
                              </w:rPr>
                              <w:t xml:space="preserve">внесение сведений в торговый реестр, изменение и (или) исключение сведений о хозяйствующих субъектах, содержащихся в торговом реестре или предоставление информации, содержащейся в торговом </w:t>
                            </w:r>
                            <w:r>
                              <w:rPr>
                                <w:bCs/>
                                <w:sz w:val="22"/>
                                <w:szCs w:val="22"/>
                              </w:rPr>
                              <w:t>реестре (</w:t>
                            </w:r>
                            <w:r>
                              <w:rPr>
                                <w:sz w:val="22"/>
                                <w:szCs w:val="22"/>
                              </w:rPr>
                              <w:t>в течение 3 рабочих дней)</w:t>
                            </w:r>
                          </w:p>
                          <w:p w:rsidR="00C142ED" w:rsidRDefault="00C142ED" w:rsidP="00FA48B5">
                            <w:pPr>
                              <w:jc w:val="center"/>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298pt;margin-top:8.3pt;width:219.9pt;height:1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yMUgIAAGI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">
                <v:textbox>
                  <w:txbxContent>
                    <w:p w:rsidR="00C142ED" w:rsidRDefault="00C142ED" w:rsidP="00FA48B5">
                      <w:pPr>
                        <w:widowControl w:val="0"/>
                        <w:tabs>
                          <w:tab w:val="left" w:pos="142"/>
                          <w:tab w:val="left" w:pos="284"/>
                        </w:tabs>
                        <w:autoSpaceDE w:val="0"/>
                        <w:autoSpaceDN w:val="0"/>
                        <w:adjustRightInd w:val="0"/>
                        <w:jc w:val="center"/>
                        <w:rPr>
                          <w:bCs/>
                          <w:sz w:val="22"/>
                          <w:szCs w:val="22"/>
                        </w:rPr>
                      </w:pPr>
                      <w:r>
                        <w:rPr>
                          <w:bCs/>
                        </w:rPr>
                        <w:t xml:space="preserve">внесение сведений в торговый реестр, изменение и (или) исключение сведений о хозяйствующих субъектах, содержащихся в торговом реестре или предоставление информации, содержащейся в торговом </w:t>
                      </w:r>
                      <w:r>
                        <w:rPr>
                          <w:bCs/>
                          <w:sz w:val="22"/>
                          <w:szCs w:val="22"/>
                        </w:rPr>
                        <w:t>реестре (</w:t>
                      </w:r>
                      <w:r>
                        <w:rPr>
                          <w:sz w:val="22"/>
                          <w:szCs w:val="22"/>
                        </w:rPr>
                        <w:t>в течение 3 рабочих дней)</w:t>
                      </w:r>
                    </w:p>
                    <w:p w:rsidR="00C142ED" w:rsidRDefault="00C142ED" w:rsidP="00FA48B5">
                      <w:pPr>
                        <w:jc w:val="center"/>
                        <w:rPr>
                          <w:rFonts w:ascii="Cambria" w:hAnsi="Cambria"/>
                          <w:sz w:val="22"/>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131445</wp:posOffset>
                </wp:positionV>
                <wp:extent cx="2447290" cy="1264920"/>
                <wp:effectExtent l="0" t="0" r="10160"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290" cy="1264920"/>
                        </a:xfrm>
                        <a:prstGeom prst="rect">
                          <a:avLst/>
                        </a:prstGeom>
                        <a:solidFill>
                          <a:srgbClr val="FFFFFF"/>
                        </a:solidFill>
                        <a:ln w="9525">
                          <a:solidFill>
                            <a:srgbClr val="000000"/>
                          </a:solidFill>
                          <a:miter lim="800000"/>
                          <a:headEnd/>
                          <a:tailEnd/>
                        </a:ln>
                      </wps:spPr>
                      <wps:txbx>
                        <w:txbxContent>
                          <w:p w:rsidR="00C142ED" w:rsidRDefault="00C142ED" w:rsidP="00FA48B5">
                            <w:pPr>
                              <w:jc w:val="center"/>
                            </w:pPr>
                            <w:r>
                              <w:t xml:space="preserve">Выдача уведомления об отказе </w:t>
                            </w:r>
                            <w:r>
                              <w:rPr>
                                <w:bCs/>
                              </w:rPr>
                              <w:t>внесения сведений в торговый реестр, изменения и (или) исключения сведений о хозяйствующих субъектах, содержащихся в торговом реестре</w:t>
                            </w:r>
                            <w:r>
                              <w:t xml:space="preserve"> </w:t>
                            </w:r>
                          </w:p>
                          <w:p w:rsidR="00C142ED" w:rsidRDefault="00C142ED" w:rsidP="00FA48B5">
                            <w:pPr>
                              <w:jc w:val="center"/>
                              <w:rPr>
                                <w:rFonts w:ascii="Cambria" w:hAnsi="Cambr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65pt;margin-top:10.35pt;width:192.7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">
                <v:textbox>
                  <w:txbxContent>
                    <w:p w:rsidR="00C142ED" w:rsidRDefault="00C142ED" w:rsidP="00FA48B5">
                      <w:pPr>
                        <w:jc w:val="center"/>
                      </w:pPr>
                      <w:r>
                        <w:t xml:space="preserve">Выдача уведомления об отказе </w:t>
                      </w:r>
                      <w:r>
                        <w:rPr>
                          <w:bCs/>
                        </w:rPr>
                        <w:t>внесения сведений в торговый реестр, изменения и (или) исключения сведений о хозяйствующих субъектах, содержащихся в торговом реестре</w:t>
                      </w:r>
                      <w:r>
                        <w:t xml:space="preserve"> </w:t>
                      </w:r>
                    </w:p>
                    <w:p w:rsidR="00C142ED" w:rsidRDefault="00C142ED" w:rsidP="00FA48B5">
                      <w:pPr>
                        <w:jc w:val="center"/>
                        <w:rPr>
                          <w:rFonts w:ascii="Cambria" w:hAnsi="Cambria"/>
                          <w:sz w:val="22"/>
                          <w:szCs w:val="22"/>
                        </w:rPr>
                      </w:pPr>
                    </w:p>
                  </w:txbxContent>
                </v:textbox>
              </v:rect>
            </w:pict>
          </mc:Fallback>
        </mc:AlternateContent>
      </w:r>
    </w:p>
    <w:p w:rsidR="00FA48B5" w:rsidRDefault="00FA48B5" w:rsidP="00FA48B5">
      <w:pPr>
        <w:widowControl w:val="0"/>
        <w:tabs>
          <w:tab w:val="left" w:pos="142"/>
          <w:tab w:val="left" w:pos="284"/>
        </w:tabs>
        <w:autoSpaceDE w:val="0"/>
        <w:autoSpaceDN w:val="0"/>
        <w:adjustRightInd w:val="0"/>
        <w:ind w:left="-567" w:firstLine="340"/>
        <w:jc w:val="center"/>
        <w:rPr>
          <w:b/>
          <w:bCs/>
        </w:rPr>
      </w:pPr>
    </w:p>
    <w:p w:rsidR="00FA48B5" w:rsidRDefault="00FA48B5" w:rsidP="00FA48B5">
      <w:r>
        <w:t xml:space="preserve">               </w:t>
      </w:r>
    </w:p>
    <w:p w:rsidR="00FA48B5" w:rsidRDefault="00FA48B5" w:rsidP="00FA48B5"/>
    <w:p w:rsidR="00FA48B5" w:rsidRDefault="00FA48B5" w:rsidP="00FA48B5">
      <w:pPr>
        <w:ind w:firstLine="840"/>
        <w:jc w:val="both"/>
      </w:pPr>
    </w:p>
    <w:p w:rsidR="00FA48B5" w:rsidRDefault="00FA48B5" w:rsidP="00FA48B5">
      <w:pPr>
        <w:ind w:firstLine="840"/>
        <w:jc w:val="both"/>
      </w:pPr>
    </w:p>
    <w:p w:rsidR="00FA48B5" w:rsidRDefault="00FA48B5" w:rsidP="00FA48B5">
      <w:pPr>
        <w:ind w:firstLine="840"/>
        <w:jc w:val="both"/>
      </w:pPr>
    </w:p>
    <w:p w:rsidR="00FA48B5" w:rsidRDefault="00FA48B5" w:rsidP="00FA48B5">
      <w:pPr>
        <w:ind w:firstLine="8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4187190</wp:posOffset>
                </wp:positionH>
                <wp:positionV relativeFrom="paragraph">
                  <wp:posOffset>1123315</wp:posOffset>
                </wp:positionV>
                <wp:extent cx="2345690" cy="965200"/>
                <wp:effectExtent l="0" t="0" r="16510" b="254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965200"/>
                        </a:xfrm>
                        <a:prstGeom prst="rect">
                          <a:avLst/>
                        </a:prstGeom>
                        <a:solidFill>
                          <a:srgbClr val="FFFFFF"/>
                        </a:solidFill>
                        <a:ln w="9525">
                          <a:solidFill>
                            <a:srgbClr val="000000"/>
                          </a:solidFill>
                          <a:miter lim="800000"/>
                          <a:headEnd/>
                          <a:tailEnd/>
                        </a:ln>
                      </wps:spPr>
                      <wps:txbx>
                        <w:txbxContent>
                          <w:p w:rsidR="00C142ED" w:rsidRDefault="00C142ED" w:rsidP="00FA48B5">
                            <w:pPr>
                              <w:jc w:val="center"/>
                            </w:pPr>
                            <w:r>
                              <w:t>Выдача документа, являющегося результатом предоставления услуги (</w:t>
                            </w:r>
                            <w:r>
                              <w:rPr>
                                <w:sz w:val="22"/>
                                <w:szCs w:val="22"/>
                              </w:rPr>
                              <w:t>в течение 3 рабочих дней)</w:t>
                            </w:r>
                          </w:p>
                          <w:p w:rsidR="00C142ED" w:rsidRDefault="00C142ED" w:rsidP="00FA48B5">
                            <w:pPr>
                              <w:jc w:val="center"/>
                              <w:rPr>
                                <w:rFonts w:ascii="Calibri" w:hAnsi="Calibri"/>
                              </w:rPr>
                            </w:pPr>
                            <w:r>
                              <w:rPr>
                                <w:rFonts w:ascii="Calibri" w:hAnsi="Calibri"/>
                              </w:rPr>
                              <w:tab/>
                            </w:r>
                            <w:r>
                              <w:rPr>
                                <w:rFonts w:ascii="Calibri" w:hAnsi="Calibr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0" style="position:absolute;left:0;text-align:left;margin-left:329.7pt;margin-top:88.45pt;width:184.7pt;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">
                <v:textbox>
                  <w:txbxContent>
                    <w:p w:rsidR="00C142ED" w:rsidRDefault="00C142ED" w:rsidP="00FA48B5">
                      <w:pPr>
                        <w:jc w:val="center"/>
                      </w:pPr>
                      <w:r>
                        <w:t>Выдача документа, являющегося результатом предоставления услуги (</w:t>
                      </w:r>
                      <w:r>
                        <w:rPr>
                          <w:sz w:val="22"/>
                          <w:szCs w:val="22"/>
                        </w:rPr>
                        <w:t>в течение 3 рабочих дней)</w:t>
                      </w:r>
                    </w:p>
                    <w:p w:rsidR="00C142ED" w:rsidRDefault="00C142ED" w:rsidP="00FA48B5">
                      <w:pPr>
                        <w:jc w:val="center"/>
                        <w:rPr>
                          <w:rFonts w:ascii="Calibri" w:hAnsi="Calibri"/>
                        </w:rPr>
                      </w:pPr>
                      <w:r>
                        <w:rPr>
                          <w:rFonts w:ascii="Calibri" w:hAnsi="Calibri"/>
                        </w:rPr>
                        <w:tab/>
                      </w:r>
                      <w:r>
                        <w:rPr>
                          <w:rFonts w:ascii="Calibri" w:hAnsi="Calibri"/>
                        </w:rPr>
                        <w:tab/>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1370965</wp:posOffset>
                </wp:positionV>
                <wp:extent cx="2345690" cy="497840"/>
                <wp:effectExtent l="0" t="0" r="16510" b="1651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97840"/>
                        </a:xfrm>
                        <a:prstGeom prst="rect">
                          <a:avLst/>
                        </a:prstGeom>
                        <a:solidFill>
                          <a:srgbClr val="FFFFFF"/>
                        </a:solidFill>
                        <a:ln w="9525">
                          <a:solidFill>
                            <a:srgbClr val="000000"/>
                          </a:solidFill>
                          <a:miter lim="800000"/>
                          <a:headEnd/>
                          <a:tailEnd/>
                        </a:ln>
                      </wps:spPr>
                      <wps:txbx>
                        <w:txbxContent>
                          <w:p w:rsidR="00C142ED" w:rsidRDefault="00C142ED" w:rsidP="00FA48B5">
                            <w:pPr>
                              <w:jc w:val="center"/>
                            </w:pPr>
                            <w:r>
                              <w:t>Окончание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1" style="position:absolute;left:0;text-align:left;margin-left:19.65pt;margin-top:107.95pt;width:184.7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">
                <v:textbox>
                  <w:txbxContent>
                    <w:p w:rsidR="00C142ED" w:rsidRDefault="00C142ED" w:rsidP="00FA48B5">
                      <w:pPr>
                        <w:jc w:val="center"/>
                      </w:pPr>
                      <w:r>
                        <w:t>Окончание предоставления государственной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5391150</wp:posOffset>
                </wp:positionH>
                <wp:positionV relativeFrom="paragraph">
                  <wp:posOffset>406400</wp:posOffset>
                </wp:positionV>
                <wp:extent cx="0" cy="694055"/>
                <wp:effectExtent l="57150" t="6350" r="57150" b="234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24.5pt;margin-top:32pt;width:0;height: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tK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169545</wp:posOffset>
                </wp:positionV>
                <wp:extent cx="635" cy="1161415"/>
                <wp:effectExtent l="53340" t="7620" r="60325" b="215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1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01.7pt;margin-top:13.35pt;width:.05pt;height:9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sZAIAAHo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2595245</wp:posOffset>
                </wp:positionH>
                <wp:positionV relativeFrom="paragraph">
                  <wp:posOffset>1607185</wp:posOffset>
                </wp:positionV>
                <wp:extent cx="1591945" cy="0"/>
                <wp:effectExtent l="23495" t="54610" r="13335" b="596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1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04.35pt;margin-top:126.55pt;width:125.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">
                <v:stroke endarrow="block"/>
              </v:shape>
            </w:pict>
          </mc:Fallback>
        </mc:AlternateContent>
      </w:r>
    </w:p>
    <w:p w:rsidR="00FA48B5" w:rsidRDefault="00FA48B5" w:rsidP="00FA48B5">
      <w:pPr>
        <w:jc w:val="center"/>
        <w:rPr>
          <w:b/>
        </w:rPr>
      </w:pPr>
    </w:p>
    <w:p w:rsidR="00FA48B5" w:rsidRDefault="00FA48B5" w:rsidP="00FA48B5"/>
    <w:p w:rsidR="00FA48B5" w:rsidRDefault="00FA48B5" w:rsidP="00FA48B5">
      <w:pPr>
        <w:widowControl w:val="0"/>
        <w:tabs>
          <w:tab w:val="left" w:pos="142"/>
          <w:tab w:val="left" w:pos="284"/>
        </w:tabs>
        <w:autoSpaceDE w:val="0"/>
        <w:autoSpaceDN w:val="0"/>
        <w:adjustRightInd w:val="0"/>
        <w:ind w:left="-567" w:firstLine="340"/>
        <w:jc w:val="right"/>
      </w:pPr>
    </w:p>
    <w:p w:rsidR="00FA48B5" w:rsidRDefault="00FA48B5" w:rsidP="00FA48B5">
      <w:pPr>
        <w:widowControl w:val="0"/>
        <w:tabs>
          <w:tab w:val="left" w:pos="142"/>
          <w:tab w:val="left" w:pos="284"/>
        </w:tabs>
        <w:autoSpaceDE w:val="0"/>
        <w:autoSpaceDN w:val="0"/>
        <w:adjustRightInd w:val="0"/>
        <w:ind w:left="-567" w:firstLine="340"/>
        <w:jc w:val="right"/>
      </w:pPr>
    </w:p>
    <w:p w:rsidR="00FA48B5" w:rsidRDefault="00FA48B5" w:rsidP="00FA48B5">
      <w:pPr>
        <w:widowControl w:val="0"/>
        <w:tabs>
          <w:tab w:val="left" w:pos="142"/>
          <w:tab w:val="left" w:pos="284"/>
        </w:tabs>
        <w:autoSpaceDE w:val="0"/>
        <w:autoSpaceDN w:val="0"/>
        <w:adjustRightInd w:val="0"/>
        <w:ind w:left="-567" w:firstLine="340"/>
        <w:jc w:val="right"/>
      </w:pPr>
    </w:p>
    <w:p w:rsidR="00FA48B5" w:rsidRDefault="00FA48B5" w:rsidP="00FA48B5">
      <w:pPr>
        <w:widowControl w:val="0"/>
        <w:tabs>
          <w:tab w:val="left" w:pos="142"/>
          <w:tab w:val="left" w:pos="284"/>
        </w:tabs>
        <w:autoSpaceDE w:val="0"/>
        <w:autoSpaceDN w:val="0"/>
        <w:adjustRightInd w:val="0"/>
        <w:ind w:left="-567" w:firstLine="340"/>
        <w:jc w:val="right"/>
      </w:pPr>
    </w:p>
    <w:p w:rsidR="00FA48B5" w:rsidRDefault="00FA48B5" w:rsidP="00FA48B5">
      <w:pPr>
        <w:widowControl w:val="0"/>
        <w:tabs>
          <w:tab w:val="left" w:pos="142"/>
          <w:tab w:val="left" w:pos="284"/>
        </w:tabs>
        <w:autoSpaceDE w:val="0"/>
        <w:autoSpaceDN w:val="0"/>
        <w:adjustRightInd w:val="0"/>
        <w:ind w:left="-567" w:firstLine="340"/>
        <w:jc w:val="right"/>
        <w:rPr>
          <w:sz w:val="28"/>
          <w:szCs w:val="28"/>
        </w:rPr>
      </w:pPr>
    </w:p>
    <w:p w:rsidR="00FA48B5" w:rsidRDefault="00FA48B5" w:rsidP="00FA48B5">
      <w:pPr>
        <w:widowControl w:val="0"/>
        <w:tabs>
          <w:tab w:val="left" w:pos="142"/>
          <w:tab w:val="left" w:pos="284"/>
        </w:tabs>
        <w:autoSpaceDE w:val="0"/>
        <w:autoSpaceDN w:val="0"/>
        <w:adjustRightInd w:val="0"/>
        <w:ind w:left="-567" w:firstLine="340"/>
        <w:jc w:val="right"/>
        <w:rPr>
          <w:sz w:val="28"/>
          <w:szCs w:val="28"/>
        </w:rPr>
      </w:pPr>
    </w:p>
    <w:p w:rsidR="00FA48B5" w:rsidRDefault="00FA48B5" w:rsidP="00FA48B5">
      <w:pPr>
        <w:spacing w:before="100" w:beforeAutospacing="1" w:after="100" w:afterAutospacing="1"/>
        <w:ind w:firstLine="720"/>
        <w:jc w:val="both"/>
        <w:rPr>
          <w:sz w:val="28"/>
          <w:szCs w:val="28"/>
        </w:rPr>
      </w:pPr>
      <w:r>
        <w:rPr>
          <w:rFonts w:ascii="Arial" w:hAnsi="Arial" w:cs="Arial"/>
          <w:sz w:val="28"/>
          <w:szCs w:val="28"/>
        </w:rPr>
        <w:t> </w:t>
      </w:r>
    </w:p>
    <w:p w:rsidR="00FA48B5" w:rsidRDefault="00FA48B5" w:rsidP="00FA48B5">
      <w:pPr>
        <w:tabs>
          <w:tab w:val="left" w:pos="142"/>
          <w:tab w:val="left" w:pos="284"/>
        </w:tabs>
        <w:jc w:val="right"/>
        <w:rPr>
          <w:sz w:val="28"/>
          <w:szCs w:val="28"/>
        </w:rPr>
      </w:pPr>
    </w:p>
    <w:p w:rsidR="00FA48B5" w:rsidRDefault="00FA48B5" w:rsidP="00FA48B5">
      <w:pPr>
        <w:tabs>
          <w:tab w:val="left" w:pos="142"/>
          <w:tab w:val="left" w:pos="284"/>
        </w:tabs>
        <w:jc w:val="right"/>
        <w:rPr>
          <w:sz w:val="28"/>
          <w:szCs w:val="28"/>
        </w:rPr>
      </w:pPr>
    </w:p>
    <w:p w:rsidR="00DB58E1" w:rsidRPr="003B5FEF" w:rsidRDefault="00FA48B5" w:rsidP="00FA48B5">
      <w:pPr>
        <w:tabs>
          <w:tab w:val="left" w:pos="142"/>
          <w:tab w:val="left" w:pos="284"/>
        </w:tabs>
        <w:jc w:val="right"/>
        <w:rPr>
          <w:sz w:val="28"/>
          <w:szCs w:val="28"/>
        </w:rPr>
      </w:pPr>
      <w:r w:rsidRPr="003B5FEF">
        <w:rPr>
          <w:sz w:val="28"/>
          <w:szCs w:val="28"/>
        </w:rPr>
        <w:t xml:space="preserve"> </w:t>
      </w:r>
    </w:p>
    <w:sectPr w:rsidR="00DB58E1" w:rsidRPr="003B5FEF" w:rsidSect="00FA48B5">
      <w:headerReference w:type="default" r:id="rId15"/>
      <w:headerReference w:type="first" r:id="rId16"/>
      <w:pgSz w:w="11906" w:h="16838"/>
      <w:pgMar w:top="567"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AF" w:rsidRDefault="00500FAF">
      <w:r>
        <w:separator/>
      </w:r>
    </w:p>
  </w:endnote>
  <w:endnote w:type="continuationSeparator" w:id="0">
    <w:p w:rsidR="00500FAF" w:rsidRDefault="005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AF" w:rsidRDefault="00500FAF">
      <w:r>
        <w:separator/>
      </w:r>
    </w:p>
  </w:footnote>
  <w:footnote w:type="continuationSeparator" w:id="0">
    <w:p w:rsidR="00500FAF" w:rsidRDefault="00500FAF">
      <w:r>
        <w:continuationSeparator/>
      </w:r>
    </w:p>
  </w:footnote>
  <w:footnote w:id="1">
    <w:p w:rsidR="00C142ED" w:rsidRDefault="00C142ED" w:rsidP="00FA48B5">
      <w:pPr>
        <w:pStyle w:val="aff"/>
        <w:jc w:val="both"/>
        <w:rPr>
          <w:sz w:val="16"/>
          <w:szCs w:val="16"/>
        </w:rPr>
      </w:pPr>
      <w:r>
        <w:rPr>
          <w:rStyle w:val="aff0"/>
          <w:sz w:val="16"/>
          <w:szCs w:val="16"/>
        </w:rPr>
        <w:footnoteRef/>
      </w:r>
      <w:r>
        <w:rPr>
          <w:sz w:val="16"/>
          <w:szCs w:val="16"/>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ED" w:rsidRDefault="00C142ED">
    <w:pPr>
      <w:pStyle w:val="a7"/>
      <w:jc w:val="center"/>
    </w:pPr>
  </w:p>
  <w:p w:rsidR="00C142ED" w:rsidRDefault="00C142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ED" w:rsidRPr="00855DEE" w:rsidRDefault="00C142ED" w:rsidP="00855DEE">
    <w:pPr>
      <w:pStyle w:val="a7"/>
      <w:jc w:val="right"/>
      <w:rPr>
        <w:lang w:val="ru-RU"/>
      </w:rPr>
    </w:pPr>
    <w:r>
      <w:rPr>
        <w:lang w:val="ru-RU"/>
      </w:rPr>
      <w:t xml:space="preserve">Проект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8"/>
  </w:num>
  <w:num w:numId="3">
    <w:abstractNumId w:val="2"/>
  </w:num>
  <w:num w:numId="4">
    <w:abstractNumId w:val="10"/>
  </w:num>
  <w:num w:numId="5">
    <w:abstractNumId w:val="20"/>
  </w:num>
  <w:num w:numId="6">
    <w:abstractNumId w:val="5"/>
  </w:num>
  <w:num w:numId="7">
    <w:abstractNumId w:val="6"/>
  </w:num>
  <w:num w:numId="8">
    <w:abstractNumId w:val="30"/>
  </w:num>
  <w:num w:numId="9">
    <w:abstractNumId w:val="13"/>
  </w:num>
  <w:num w:numId="10">
    <w:abstractNumId w:val="18"/>
  </w:num>
  <w:num w:numId="11">
    <w:abstractNumId w:val="27"/>
  </w:num>
  <w:num w:numId="12">
    <w:abstractNumId w:val="29"/>
  </w:num>
  <w:num w:numId="13">
    <w:abstractNumId w:val="11"/>
  </w:num>
  <w:num w:numId="14">
    <w:abstractNumId w:val="22"/>
  </w:num>
  <w:num w:numId="15">
    <w:abstractNumId w:val="25"/>
  </w:num>
  <w:num w:numId="16">
    <w:abstractNumId w:val="0"/>
  </w:num>
  <w:num w:numId="17">
    <w:abstractNumId w:val="19"/>
  </w:num>
  <w:num w:numId="18">
    <w:abstractNumId w:val="26"/>
  </w:num>
  <w:num w:numId="19">
    <w:abstractNumId w:val="2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8"/>
  </w:num>
  <w:num w:numId="24">
    <w:abstractNumId w:val="9"/>
  </w:num>
  <w:num w:numId="25">
    <w:abstractNumId w:val="16"/>
  </w:num>
  <w:num w:numId="26">
    <w:abstractNumId w:val="21"/>
  </w:num>
  <w:num w:numId="27">
    <w:abstractNumId w:val="14"/>
  </w:num>
  <w:num w:numId="28">
    <w:abstractNumId w:val="12"/>
  </w:num>
  <w:num w:numId="29">
    <w:abstractNumId w:val="1"/>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BB2"/>
    <w:rsid w:val="000067C7"/>
    <w:rsid w:val="000110A0"/>
    <w:rsid w:val="000261C6"/>
    <w:rsid w:val="00026461"/>
    <w:rsid w:val="00026E26"/>
    <w:rsid w:val="00031169"/>
    <w:rsid w:val="0003311D"/>
    <w:rsid w:val="00037265"/>
    <w:rsid w:val="00037702"/>
    <w:rsid w:val="000426D6"/>
    <w:rsid w:val="00044BBF"/>
    <w:rsid w:val="000526F1"/>
    <w:rsid w:val="00070992"/>
    <w:rsid w:val="00081D8B"/>
    <w:rsid w:val="000A4552"/>
    <w:rsid w:val="000B6122"/>
    <w:rsid w:val="000C53AF"/>
    <w:rsid w:val="000C5FFE"/>
    <w:rsid w:val="000C6B65"/>
    <w:rsid w:val="00107930"/>
    <w:rsid w:val="00111A7E"/>
    <w:rsid w:val="0011360B"/>
    <w:rsid w:val="00134591"/>
    <w:rsid w:val="00141ACB"/>
    <w:rsid w:val="0014353A"/>
    <w:rsid w:val="00143FFF"/>
    <w:rsid w:val="00144866"/>
    <w:rsid w:val="001534CA"/>
    <w:rsid w:val="001544B9"/>
    <w:rsid w:val="00161096"/>
    <w:rsid w:val="00180B6C"/>
    <w:rsid w:val="0018624C"/>
    <w:rsid w:val="00187CA5"/>
    <w:rsid w:val="0019699F"/>
    <w:rsid w:val="001B5F7B"/>
    <w:rsid w:val="001C042D"/>
    <w:rsid w:val="001E711A"/>
    <w:rsid w:val="0021095C"/>
    <w:rsid w:val="00214979"/>
    <w:rsid w:val="00215AE4"/>
    <w:rsid w:val="00224DEB"/>
    <w:rsid w:val="00226A29"/>
    <w:rsid w:val="002367FA"/>
    <w:rsid w:val="00236EA4"/>
    <w:rsid w:val="00236EB0"/>
    <w:rsid w:val="002374B8"/>
    <w:rsid w:val="002425D5"/>
    <w:rsid w:val="002623CD"/>
    <w:rsid w:val="002717A6"/>
    <w:rsid w:val="00294E21"/>
    <w:rsid w:val="002A17C7"/>
    <w:rsid w:val="002A4AA9"/>
    <w:rsid w:val="002A7CED"/>
    <w:rsid w:val="002B1A1F"/>
    <w:rsid w:val="002C4545"/>
    <w:rsid w:val="002C6CEC"/>
    <w:rsid w:val="002D0844"/>
    <w:rsid w:val="002D1A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81F0B"/>
    <w:rsid w:val="00383C01"/>
    <w:rsid w:val="0038661E"/>
    <w:rsid w:val="00395160"/>
    <w:rsid w:val="00397FE2"/>
    <w:rsid w:val="003A34CB"/>
    <w:rsid w:val="003A642E"/>
    <w:rsid w:val="003B47C5"/>
    <w:rsid w:val="003B5FEF"/>
    <w:rsid w:val="003C3E6A"/>
    <w:rsid w:val="003C5CA0"/>
    <w:rsid w:val="003D00E4"/>
    <w:rsid w:val="003D3261"/>
    <w:rsid w:val="003D4DB7"/>
    <w:rsid w:val="003D70C8"/>
    <w:rsid w:val="003D790D"/>
    <w:rsid w:val="003D7DB1"/>
    <w:rsid w:val="003E2499"/>
    <w:rsid w:val="00401698"/>
    <w:rsid w:val="004106BE"/>
    <w:rsid w:val="00422B0A"/>
    <w:rsid w:val="00432AFA"/>
    <w:rsid w:val="004432C0"/>
    <w:rsid w:val="004504C4"/>
    <w:rsid w:val="00460FB5"/>
    <w:rsid w:val="00483E3A"/>
    <w:rsid w:val="00493A38"/>
    <w:rsid w:val="004A12B5"/>
    <w:rsid w:val="004B27AB"/>
    <w:rsid w:val="004B7664"/>
    <w:rsid w:val="004C38D4"/>
    <w:rsid w:val="004F1C23"/>
    <w:rsid w:val="00500FAF"/>
    <w:rsid w:val="005028D8"/>
    <w:rsid w:val="00521F26"/>
    <w:rsid w:val="005249C9"/>
    <w:rsid w:val="00547B94"/>
    <w:rsid w:val="00554C70"/>
    <w:rsid w:val="005552E5"/>
    <w:rsid w:val="005611B5"/>
    <w:rsid w:val="00582D25"/>
    <w:rsid w:val="00597315"/>
    <w:rsid w:val="00597391"/>
    <w:rsid w:val="005A1B72"/>
    <w:rsid w:val="005B70E2"/>
    <w:rsid w:val="005D2064"/>
    <w:rsid w:val="005D41D3"/>
    <w:rsid w:val="005E2D52"/>
    <w:rsid w:val="005E332D"/>
    <w:rsid w:val="005F1A51"/>
    <w:rsid w:val="005F2E84"/>
    <w:rsid w:val="005F68AD"/>
    <w:rsid w:val="00601B10"/>
    <w:rsid w:val="0060658E"/>
    <w:rsid w:val="006114C1"/>
    <w:rsid w:val="00615E1A"/>
    <w:rsid w:val="006220C9"/>
    <w:rsid w:val="006418CC"/>
    <w:rsid w:val="006453F4"/>
    <w:rsid w:val="00653434"/>
    <w:rsid w:val="006577F9"/>
    <w:rsid w:val="006861C5"/>
    <w:rsid w:val="0069614D"/>
    <w:rsid w:val="00696682"/>
    <w:rsid w:val="006A577D"/>
    <w:rsid w:val="006A7427"/>
    <w:rsid w:val="006B1A79"/>
    <w:rsid w:val="006C3B1E"/>
    <w:rsid w:val="006C73E9"/>
    <w:rsid w:val="006D242C"/>
    <w:rsid w:val="006D6750"/>
    <w:rsid w:val="006D7D77"/>
    <w:rsid w:val="006E11BE"/>
    <w:rsid w:val="006E54F0"/>
    <w:rsid w:val="006F2031"/>
    <w:rsid w:val="006F3B35"/>
    <w:rsid w:val="006F5E62"/>
    <w:rsid w:val="006F6120"/>
    <w:rsid w:val="00707693"/>
    <w:rsid w:val="00710FB2"/>
    <w:rsid w:val="00712008"/>
    <w:rsid w:val="007203F0"/>
    <w:rsid w:val="00724FEB"/>
    <w:rsid w:val="00737063"/>
    <w:rsid w:val="007474F7"/>
    <w:rsid w:val="0074770C"/>
    <w:rsid w:val="00750DB3"/>
    <w:rsid w:val="0075670E"/>
    <w:rsid w:val="00756A85"/>
    <w:rsid w:val="007849AD"/>
    <w:rsid w:val="007964A4"/>
    <w:rsid w:val="007A0949"/>
    <w:rsid w:val="007A0BD1"/>
    <w:rsid w:val="007A6E70"/>
    <w:rsid w:val="007B49AA"/>
    <w:rsid w:val="007C356A"/>
    <w:rsid w:val="007C378E"/>
    <w:rsid w:val="007C383F"/>
    <w:rsid w:val="007C4A74"/>
    <w:rsid w:val="007F133D"/>
    <w:rsid w:val="00801327"/>
    <w:rsid w:val="008069B8"/>
    <w:rsid w:val="00806E79"/>
    <w:rsid w:val="00812EC9"/>
    <w:rsid w:val="00813302"/>
    <w:rsid w:val="0083772A"/>
    <w:rsid w:val="008508BB"/>
    <w:rsid w:val="00855DEE"/>
    <w:rsid w:val="00875173"/>
    <w:rsid w:val="00876699"/>
    <w:rsid w:val="008768BC"/>
    <w:rsid w:val="008A1BB3"/>
    <w:rsid w:val="008A2EE9"/>
    <w:rsid w:val="008A6AF4"/>
    <w:rsid w:val="008B7718"/>
    <w:rsid w:val="008C35DD"/>
    <w:rsid w:val="008F0EDD"/>
    <w:rsid w:val="00905F3B"/>
    <w:rsid w:val="00912B1A"/>
    <w:rsid w:val="009258AE"/>
    <w:rsid w:val="00951A5E"/>
    <w:rsid w:val="0095637C"/>
    <w:rsid w:val="00957E90"/>
    <w:rsid w:val="00963C40"/>
    <w:rsid w:val="00963CB8"/>
    <w:rsid w:val="00975B68"/>
    <w:rsid w:val="00982F14"/>
    <w:rsid w:val="00983064"/>
    <w:rsid w:val="009847E4"/>
    <w:rsid w:val="0099019B"/>
    <w:rsid w:val="00992B54"/>
    <w:rsid w:val="00995892"/>
    <w:rsid w:val="009B2111"/>
    <w:rsid w:val="009B259B"/>
    <w:rsid w:val="009B27A4"/>
    <w:rsid w:val="009B2CDC"/>
    <w:rsid w:val="009B56A3"/>
    <w:rsid w:val="009C3208"/>
    <w:rsid w:val="00A00A83"/>
    <w:rsid w:val="00A15F03"/>
    <w:rsid w:val="00A24023"/>
    <w:rsid w:val="00A3436C"/>
    <w:rsid w:val="00A46A8D"/>
    <w:rsid w:val="00A7070B"/>
    <w:rsid w:val="00A73C8B"/>
    <w:rsid w:val="00A76C46"/>
    <w:rsid w:val="00AA64F8"/>
    <w:rsid w:val="00AB3280"/>
    <w:rsid w:val="00AC3F50"/>
    <w:rsid w:val="00AD3A0A"/>
    <w:rsid w:val="00AD57A1"/>
    <w:rsid w:val="00AD5A5A"/>
    <w:rsid w:val="00AE0F70"/>
    <w:rsid w:val="00AE2C9E"/>
    <w:rsid w:val="00B025D5"/>
    <w:rsid w:val="00B05BFC"/>
    <w:rsid w:val="00B06487"/>
    <w:rsid w:val="00B10860"/>
    <w:rsid w:val="00B11A42"/>
    <w:rsid w:val="00B17A09"/>
    <w:rsid w:val="00B22518"/>
    <w:rsid w:val="00B373CA"/>
    <w:rsid w:val="00B42228"/>
    <w:rsid w:val="00B57708"/>
    <w:rsid w:val="00B602E8"/>
    <w:rsid w:val="00B61BFE"/>
    <w:rsid w:val="00B62CBC"/>
    <w:rsid w:val="00B65CE6"/>
    <w:rsid w:val="00B736A9"/>
    <w:rsid w:val="00B80FC2"/>
    <w:rsid w:val="00B92758"/>
    <w:rsid w:val="00BA09A9"/>
    <w:rsid w:val="00BA0D9F"/>
    <w:rsid w:val="00BB398B"/>
    <w:rsid w:val="00BB5317"/>
    <w:rsid w:val="00BC7D7C"/>
    <w:rsid w:val="00BD7B73"/>
    <w:rsid w:val="00BE2713"/>
    <w:rsid w:val="00BE6A35"/>
    <w:rsid w:val="00BE7035"/>
    <w:rsid w:val="00BE7EA4"/>
    <w:rsid w:val="00BF660F"/>
    <w:rsid w:val="00BF6DAB"/>
    <w:rsid w:val="00C142ED"/>
    <w:rsid w:val="00C22242"/>
    <w:rsid w:val="00C272C4"/>
    <w:rsid w:val="00C34A6B"/>
    <w:rsid w:val="00C43E9C"/>
    <w:rsid w:val="00C44083"/>
    <w:rsid w:val="00C533BD"/>
    <w:rsid w:val="00C62B5C"/>
    <w:rsid w:val="00C74C73"/>
    <w:rsid w:val="00C778B3"/>
    <w:rsid w:val="00C950BE"/>
    <w:rsid w:val="00C97F65"/>
    <w:rsid w:val="00CA0357"/>
    <w:rsid w:val="00CB56A6"/>
    <w:rsid w:val="00CB6532"/>
    <w:rsid w:val="00CC12CD"/>
    <w:rsid w:val="00CF6C10"/>
    <w:rsid w:val="00D01F2E"/>
    <w:rsid w:val="00D03C4A"/>
    <w:rsid w:val="00D04F36"/>
    <w:rsid w:val="00D06A5F"/>
    <w:rsid w:val="00D14638"/>
    <w:rsid w:val="00D17701"/>
    <w:rsid w:val="00D17CEE"/>
    <w:rsid w:val="00D30A68"/>
    <w:rsid w:val="00D33624"/>
    <w:rsid w:val="00D36AAA"/>
    <w:rsid w:val="00D422EA"/>
    <w:rsid w:val="00D51F16"/>
    <w:rsid w:val="00D55B58"/>
    <w:rsid w:val="00D575E2"/>
    <w:rsid w:val="00D60045"/>
    <w:rsid w:val="00D8698E"/>
    <w:rsid w:val="00DB58E1"/>
    <w:rsid w:val="00DD4BC9"/>
    <w:rsid w:val="00DD7778"/>
    <w:rsid w:val="00DE3ED4"/>
    <w:rsid w:val="00DF311E"/>
    <w:rsid w:val="00DF6522"/>
    <w:rsid w:val="00E01DFC"/>
    <w:rsid w:val="00E0521A"/>
    <w:rsid w:val="00E05909"/>
    <w:rsid w:val="00E10CD8"/>
    <w:rsid w:val="00E279A5"/>
    <w:rsid w:val="00E4153D"/>
    <w:rsid w:val="00E41DFC"/>
    <w:rsid w:val="00E444C0"/>
    <w:rsid w:val="00E46819"/>
    <w:rsid w:val="00E56230"/>
    <w:rsid w:val="00E653CC"/>
    <w:rsid w:val="00E735A6"/>
    <w:rsid w:val="00E7791D"/>
    <w:rsid w:val="00E9243B"/>
    <w:rsid w:val="00E94C24"/>
    <w:rsid w:val="00EB04BF"/>
    <w:rsid w:val="00EB2DA0"/>
    <w:rsid w:val="00EB7F0C"/>
    <w:rsid w:val="00EC40C7"/>
    <w:rsid w:val="00EE0ACF"/>
    <w:rsid w:val="00EE6D67"/>
    <w:rsid w:val="00F26724"/>
    <w:rsid w:val="00F27460"/>
    <w:rsid w:val="00F4152F"/>
    <w:rsid w:val="00F53A5F"/>
    <w:rsid w:val="00F62E49"/>
    <w:rsid w:val="00F73B3E"/>
    <w:rsid w:val="00F74F31"/>
    <w:rsid w:val="00F7764F"/>
    <w:rsid w:val="00FA48B5"/>
    <w:rsid w:val="00FC46D5"/>
    <w:rsid w:val="00FE101E"/>
    <w:rsid w:val="00FE337E"/>
    <w:rsid w:val="00FE6412"/>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e">
    <w:name w:val="Стиль"/>
    <w:rsid w:val="00AE2C9E"/>
    <w:pPr>
      <w:widowControl w:val="0"/>
      <w:autoSpaceDE w:val="0"/>
      <w:autoSpaceDN w:val="0"/>
      <w:adjustRightInd w:val="0"/>
    </w:pPr>
    <w:rPr>
      <w:sz w:val="24"/>
      <w:szCs w:val="24"/>
    </w:rPr>
  </w:style>
  <w:style w:type="paragraph" w:customStyle="1" w:styleId="Heading">
    <w:name w:val="Heading"/>
    <w:rsid w:val="00FA48B5"/>
    <w:pPr>
      <w:widowControl w:val="0"/>
      <w:autoSpaceDE w:val="0"/>
      <w:autoSpaceDN w:val="0"/>
      <w:adjustRightInd w:val="0"/>
    </w:pPr>
    <w:rPr>
      <w:rFonts w:ascii="Arial" w:hAnsi="Arial" w:cs="Arial"/>
      <w:b/>
      <w:bCs/>
      <w:sz w:val="22"/>
      <w:szCs w:val="22"/>
    </w:rPr>
  </w:style>
  <w:style w:type="paragraph" w:styleId="21">
    <w:name w:val="Body Text 2"/>
    <w:basedOn w:val="a"/>
    <w:link w:val="22"/>
    <w:uiPriority w:val="99"/>
    <w:semiHidden/>
    <w:unhideWhenUsed/>
    <w:rsid w:val="00FA48B5"/>
    <w:pPr>
      <w:spacing w:after="120" w:line="480" w:lineRule="auto"/>
    </w:pPr>
  </w:style>
  <w:style w:type="character" w:customStyle="1" w:styleId="22">
    <w:name w:val="Основной текст 2 Знак"/>
    <w:basedOn w:val="a0"/>
    <w:link w:val="21"/>
    <w:uiPriority w:val="99"/>
    <w:semiHidden/>
    <w:rsid w:val="00FA48B5"/>
    <w:rPr>
      <w:sz w:val="24"/>
      <w:szCs w:val="24"/>
    </w:rPr>
  </w:style>
  <w:style w:type="paragraph" w:customStyle="1" w:styleId="aff">
    <w:name w:val="текст сноски"/>
    <w:basedOn w:val="a"/>
    <w:uiPriority w:val="99"/>
    <w:rsid w:val="00FA48B5"/>
    <w:pPr>
      <w:autoSpaceDE w:val="0"/>
      <w:autoSpaceDN w:val="0"/>
    </w:pPr>
    <w:rPr>
      <w:sz w:val="20"/>
      <w:szCs w:val="20"/>
    </w:rPr>
  </w:style>
  <w:style w:type="character" w:customStyle="1" w:styleId="aff0">
    <w:name w:val="знак сноски"/>
    <w:uiPriority w:val="99"/>
    <w:rsid w:val="00FA48B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e">
    <w:name w:val="Стиль"/>
    <w:rsid w:val="00AE2C9E"/>
    <w:pPr>
      <w:widowControl w:val="0"/>
      <w:autoSpaceDE w:val="0"/>
      <w:autoSpaceDN w:val="0"/>
      <w:adjustRightInd w:val="0"/>
    </w:pPr>
    <w:rPr>
      <w:sz w:val="24"/>
      <w:szCs w:val="24"/>
    </w:rPr>
  </w:style>
  <w:style w:type="paragraph" w:customStyle="1" w:styleId="Heading">
    <w:name w:val="Heading"/>
    <w:rsid w:val="00FA48B5"/>
    <w:pPr>
      <w:widowControl w:val="0"/>
      <w:autoSpaceDE w:val="0"/>
      <w:autoSpaceDN w:val="0"/>
      <w:adjustRightInd w:val="0"/>
    </w:pPr>
    <w:rPr>
      <w:rFonts w:ascii="Arial" w:hAnsi="Arial" w:cs="Arial"/>
      <w:b/>
      <w:bCs/>
      <w:sz w:val="22"/>
      <w:szCs w:val="22"/>
    </w:rPr>
  </w:style>
  <w:style w:type="paragraph" w:styleId="21">
    <w:name w:val="Body Text 2"/>
    <w:basedOn w:val="a"/>
    <w:link w:val="22"/>
    <w:uiPriority w:val="99"/>
    <w:semiHidden/>
    <w:unhideWhenUsed/>
    <w:rsid w:val="00FA48B5"/>
    <w:pPr>
      <w:spacing w:after="120" w:line="480" w:lineRule="auto"/>
    </w:pPr>
  </w:style>
  <w:style w:type="character" w:customStyle="1" w:styleId="22">
    <w:name w:val="Основной текст 2 Знак"/>
    <w:basedOn w:val="a0"/>
    <w:link w:val="21"/>
    <w:uiPriority w:val="99"/>
    <w:semiHidden/>
    <w:rsid w:val="00FA48B5"/>
    <w:rPr>
      <w:sz w:val="24"/>
      <w:szCs w:val="24"/>
    </w:rPr>
  </w:style>
  <w:style w:type="paragraph" w:customStyle="1" w:styleId="aff">
    <w:name w:val="текст сноски"/>
    <w:basedOn w:val="a"/>
    <w:uiPriority w:val="99"/>
    <w:rsid w:val="00FA48B5"/>
    <w:pPr>
      <w:autoSpaceDE w:val="0"/>
      <w:autoSpaceDN w:val="0"/>
    </w:pPr>
    <w:rPr>
      <w:sz w:val="20"/>
      <w:szCs w:val="20"/>
    </w:rPr>
  </w:style>
  <w:style w:type="character" w:customStyle="1" w:styleId="aff0">
    <w:name w:val="знак сноски"/>
    <w:uiPriority w:val="99"/>
    <w:rsid w:val="00FA48B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862">
      <w:bodyDiv w:val="1"/>
      <w:marLeft w:val="0"/>
      <w:marRight w:val="0"/>
      <w:marTop w:val="0"/>
      <w:marBottom w:val="0"/>
      <w:divBdr>
        <w:top w:val="none" w:sz="0" w:space="0" w:color="auto"/>
        <w:left w:val="none" w:sz="0" w:space="0" w:color="auto"/>
        <w:bottom w:val="none" w:sz="0" w:space="0" w:color="auto"/>
        <w:right w:val="none" w:sz="0" w:space="0" w:color="auto"/>
      </w:divBdr>
    </w:div>
    <w:div w:id="152068099">
      <w:bodyDiv w:val="1"/>
      <w:marLeft w:val="0"/>
      <w:marRight w:val="0"/>
      <w:marTop w:val="0"/>
      <w:marBottom w:val="0"/>
      <w:divBdr>
        <w:top w:val="none" w:sz="0" w:space="0" w:color="auto"/>
        <w:left w:val="none" w:sz="0" w:space="0" w:color="auto"/>
        <w:bottom w:val="none" w:sz="0" w:space="0" w:color="auto"/>
        <w:right w:val="none" w:sz="0" w:space="0" w:color="auto"/>
      </w:divBdr>
    </w:div>
    <w:div w:id="156266409">
      <w:bodyDiv w:val="1"/>
      <w:marLeft w:val="0"/>
      <w:marRight w:val="0"/>
      <w:marTop w:val="0"/>
      <w:marBottom w:val="0"/>
      <w:divBdr>
        <w:top w:val="none" w:sz="0" w:space="0" w:color="auto"/>
        <w:left w:val="none" w:sz="0" w:space="0" w:color="auto"/>
        <w:bottom w:val="none" w:sz="0" w:space="0" w:color="auto"/>
        <w:right w:val="none" w:sz="0" w:space="0" w:color="auto"/>
      </w:divBdr>
    </w:div>
    <w:div w:id="241330392">
      <w:bodyDiv w:val="1"/>
      <w:marLeft w:val="0"/>
      <w:marRight w:val="0"/>
      <w:marTop w:val="0"/>
      <w:marBottom w:val="0"/>
      <w:divBdr>
        <w:top w:val="none" w:sz="0" w:space="0" w:color="auto"/>
        <w:left w:val="none" w:sz="0" w:space="0" w:color="auto"/>
        <w:bottom w:val="none" w:sz="0" w:space="0" w:color="auto"/>
        <w:right w:val="none" w:sz="0" w:space="0" w:color="auto"/>
      </w:divBdr>
    </w:div>
    <w:div w:id="282003081">
      <w:bodyDiv w:val="1"/>
      <w:marLeft w:val="0"/>
      <w:marRight w:val="0"/>
      <w:marTop w:val="0"/>
      <w:marBottom w:val="0"/>
      <w:divBdr>
        <w:top w:val="none" w:sz="0" w:space="0" w:color="auto"/>
        <w:left w:val="none" w:sz="0" w:space="0" w:color="auto"/>
        <w:bottom w:val="none" w:sz="0" w:space="0" w:color="auto"/>
        <w:right w:val="none" w:sz="0" w:space="0" w:color="auto"/>
      </w:divBdr>
    </w:div>
    <w:div w:id="363484130">
      <w:bodyDiv w:val="1"/>
      <w:marLeft w:val="0"/>
      <w:marRight w:val="0"/>
      <w:marTop w:val="0"/>
      <w:marBottom w:val="0"/>
      <w:divBdr>
        <w:top w:val="none" w:sz="0" w:space="0" w:color="auto"/>
        <w:left w:val="none" w:sz="0" w:space="0" w:color="auto"/>
        <w:bottom w:val="none" w:sz="0" w:space="0" w:color="auto"/>
        <w:right w:val="none" w:sz="0" w:space="0" w:color="auto"/>
      </w:divBdr>
    </w:div>
    <w:div w:id="379329381">
      <w:bodyDiv w:val="1"/>
      <w:marLeft w:val="0"/>
      <w:marRight w:val="0"/>
      <w:marTop w:val="0"/>
      <w:marBottom w:val="0"/>
      <w:divBdr>
        <w:top w:val="none" w:sz="0" w:space="0" w:color="auto"/>
        <w:left w:val="none" w:sz="0" w:space="0" w:color="auto"/>
        <w:bottom w:val="none" w:sz="0" w:space="0" w:color="auto"/>
        <w:right w:val="none" w:sz="0" w:space="0" w:color="auto"/>
      </w:divBdr>
    </w:div>
    <w:div w:id="396249272">
      <w:bodyDiv w:val="1"/>
      <w:marLeft w:val="0"/>
      <w:marRight w:val="0"/>
      <w:marTop w:val="0"/>
      <w:marBottom w:val="0"/>
      <w:divBdr>
        <w:top w:val="none" w:sz="0" w:space="0" w:color="auto"/>
        <w:left w:val="none" w:sz="0" w:space="0" w:color="auto"/>
        <w:bottom w:val="none" w:sz="0" w:space="0" w:color="auto"/>
        <w:right w:val="none" w:sz="0" w:space="0" w:color="auto"/>
      </w:divBdr>
    </w:div>
    <w:div w:id="463692429">
      <w:bodyDiv w:val="1"/>
      <w:marLeft w:val="0"/>
      <w:marRight w:val="0"/>
      <w:marTop w:val="0"/>
      <w:marBottom w:val="0"/>
      <w:divBdr>
        <w:top w:val="none" w:sz="0" w:space="0" w:color="auto"/>
        <w:left w:val="none" w:sz="0" w:space="0" w:color="auto"/>
        <w:bottom w:val="none" w:sz="0" w:space="0" w:color="auto"/>
        <w:right w:val="none" w:sz="0" w:space="0" w:color="auto"/>
      </w:divBdr>
    </w:div>
    <w:div w:id="493422661">
      <w:bodyDiv w:val="1"/>
      <w:marLeft w:val="0"/>
      <w:marRight w:val="0"/>
      <w:marTop w:val="0"/>
      <w:marBottom w:val="0"/>
      <w:divBdr>
        <w:top w:val="none" w:sz="0" w:space="0" w:color="auto"/>
        <w:left w:val="none" w:sz="0" w:space="0" w:color="auto"/>
        <w:bottom w:val="none" w:sz="0" w:space="0" w:color="auto"/>
        <w:right w:val="none" w:sz="0" w:space="0" w:color="auto"/>
      </w:divBdr>
    </w:div>
    <w:div w:id="584266551">
      <w:bodyDiv w:val="1"/>
      <w:marLeft w:val="0"/>
      <w:marRight w:val="0"/>
      <w:marTop w:val="0"/>
      <w:marBottom w:val="0"/>
      <w:divBdr>
        <w:top w:val="none" w:sz="0" w:space="0" w:color="auto"/>
        <w:left w:val="none" w:sz="0" w:space="0" w:color="auto"/>
        <w:bottom w:val="none" w:sz="0" w:space="0" w:color="auto"/>
        <w:right w:val="none" w:sz="0" w:space="0" w:color="auto"/>
      </w:divBdr>
    </w:div>
    <w:div w:id="609094544">
      <w:bodyDiv w:val="1"/>
      <w:marLeft w:val="0"/>
      <w:marRight w:val="0"/>
      <w:marTop w:val="0"/>
      <w:marBottom w:val="0"/>
      <w:divBdr>
        <w:top w:val="none" w:sz="0" w:space="0" w:color="auto"/>
        <w:left w:val="none" w:sz="0" w:space="0" w:color="auto"/>
        <w:bottom w:val="none" w:sz="0" w:space="0" w:color="auto"/>
        <w:right w:val="none" w:sz="0" w:space="0" w:color="auto"/>
      </w:divBdr>
    </w:div>
    <w:div w:id="668144336">
      <w:bodyDiv w:val="1"/>
      <w:marLeft w:val="0"/>
      <w:marRight w:val="0"/>
      <w:marTop w:val="0"/>
      <w:marBottom w:val="0"/>
      <w:divBdr>
        <w:top w:val="none" w:sz="0" w:space="0" w:color="auto"/>
        <w:left w:val="none" w:sz="0" w:space="0" w:color="auto"/>
        <w:bottom w:val="none" w:sz="0" w:space="0" w:color="auto"/>
        <w:right w:val="none" w:sz="0" w:space="0" w:color="auto"/>
      </w:divBdr>
    </w:div>
    <w:div w:id="943419643">
      <w:bodyDiv w:val="1"/>
      <w:marLeft w:val="0"/>
      <w:marRight w:val="0"/>
      <w:marTop w:val="0"/>
      <w:marBottom w:val="0"/>
      <w:divBdr>
        <w:top w:val="none" w:sz="0" w:space="0" w:color="auto"/>
        <w:left w:val="none" w:sz="0" w:space="0" w:color="auto"/>
        <w:bottom w:val="none" w:sz="0" w:space="0" w:color="auto"/>
        <w:right w:val="none" w:sz="0" w:space="0" w:color="auto"/>
      </w:divBdr>
    </w:div>
    <w:div w:id="965234742">
      <w:bodyDiv w:val="1"/>
      <w:marLeft w:val="0"/>
      <w:marRight w:val="0"/>
      <w:marTop w:val="0"/>
      <w:marBottom w:val="0"/>
      <w:divBdr>
        <w:top w:val="none" w:sz="0" w:space="0" w:color="auto"/>
        <w:left w:val="none" w:sz="0" w:space="0" w:color="auto"/>
        <w:bottom w:val="none" w:sz="0" w:space="0" w:color="auto"/>
        <w:right w:val="none" w:sz="0" w:space="0" w:color="auto"/>
      </w:divBdr>
    </w:div>
    <w:div w:id="976641707">
      <w:bodyDiv w:val="1"/>
      <w:marLeft w:val="0"/>
      <w:marRight w:val="0"/>
      <w:marTop w:val="0"/>
      <w:marBottom w:val="0"/>
      <w:divBdr>
        <w:top w:val="none" w:sz="0" w:space="0" w:color="auto"/>
        <w:left w:val="none" w:sz="0" w:space="0" w:color="auto"/>
        <w:bottom w:val="none" w:sz="0" w:space="0" w:color="auto"/>
        <w:right w:val="none" w:sz="0" w:space="0" w:color="auto"/>
      </w:divBdr>
    </w:div>
    <w:div w:id="998117348">
      <w:bodyDiv w:val="1"/>
      <w:marLeft w:val="0"/>
      <w:marRight w:val="0"/>
      <w:marTop w:val="0"/>
      <w:marBottom w:val="0"/>
      <w:divBdr>
        <w:top w:val="none" w:sz="0" w:space="0" w:color="auto"/>
        <w:left w:val="none" w:sz="0" w:space="0" w:color="auto"/>
        <w:bottom w:val="none" w:sz="0" w:space="0" w:color="auto"/>
        <w:right w:val="none" w:sz="0" w:space="0" w:color="auto"/>
      </w:divBdr>
    </w:div>
    <w:div w:id="1082948254">
      <w:bodyDiv w:val="1"/>
      <w:marLeft w:val="0"/>
      <w:marRight w:val="0"/>
      <w:marTop w:val="0"/>
      <w:marBottom w:val="0"/>
      <w:divBdr>
        <w:top w:val="none" w:sz="0" w:space="0" w:color="auto"/>
        <w:left w:val="none" w:sz="0" w:space="0" w:color="auto"/>
        <w:bottom w:val="none" w:sz="0" w:space="0" w:color="auto"/>
        <w:right w:val="none" w:sz="0" w:space="0" w:color="auto"/>
      </w:divBdr>
    </w:div>
    <w:div w:id="1137409488">
      <w:bodyDiv w:val="1"/>
      <w:marLeft w:val="0"/>
      <w:marRight w:val="0"/>
      <w:marTop w:val="0"/>
      <w:marBottom w:val="0"/>
      <w:divBdr>
        <w:top w:val="none" w:sz="0" w:space="0" w:color="auto"/>
        <w:left w:val="none" w:sz="0" w:space="0" w:color="auto"/>
        <w:bottom w:val="none" w:sz="0" w:space="0" w:color="auto"/>
        <w:right w:val="none" w:sz="0" w:space="0" w:color="auto"/>
      </w:divBdr>
    </w:div>
    <w:div w:id="1153713882">
      <w:bodyDiv w:val="1"/>
      <w:marLeft w:val="0"/>
      <w:marRight w:val="0"/>
      <w:marTop w:val="0"/>
      <w:marBottom w:val="0"/>
      <w:divBdr>
        <w:top w:val="none" w:sz="0" w:space="0" w:color="auto"/>
        <w:left w:val="none" w:sz="0" w:space="0" w:color="auto"/>
        <w:bottom w:val="none" w:sz="0" w:space="0" w:color="auto"/>
        <w:right w:val="none" w:sz="0" w:space="0" w:color="auto"/>
      </w:divBdr>
    </w:div>
    <w:div w:id="1353804817">
      <w:bodyDiv w:val="1"/>
      <w:marLeft w:val="0"/>
      <w:marRight w:val="0"/>
      <w:marTop w:val="0"/>
      <w:marBottom w:val="0"/>
      <w:divBdr>
        <w:top w:val="none" w:sz="0" w:space="0" w:color="auto"/>
        <w:left w:val="none" w:sz="0" w:space="0" w:color="auto"/>
        <w:bottom w:val="none" w:sz="0" w:space="0" w:color="auto"/>
        <w:right w:val="none" w:sz="0" w:space="0" w:color="auto"/>
      </w:divBdr>
    </w:div>
    <w:div w:id="1370763371">
      <w:bodyDiv w:val="1"/>
      <w:marLeft w:val="0"/>
      <w:marRight w:val="0"/>
      <w:marTop w:val="0"/>
      <w:marBottom w:val="0"/>
      <w:divBdr>
        <w:top w:val="none" w:sz="0" w:space="0" w:color="auto"/>
        <w:left w:val="none" w:sz="0" w:space="0" w:color="auto"/>
        <w:bottom w:val="none" w:sz="0" w:space="0" w:color="auto"/>
        <w:right w:val="none" w:sz="0" w:space="0" w:color="auto"/>
      </w:divBdr>
    </w:div>
    <w:div w:id="1392847104">
      <w:bodyDiv w:val="1"/>
      <w:marLeft w:val="0"/>
      <w:marRight w:val="0"/>
      <w:marTop w:val="0"/>
      <w:marBottom w:val="0"/>
      <w:divBdr>
        <w:top w:val="none" w:sz="0" w:space="0" w:color="auto"/>
        <w:left w:val="none" w:sz="0" w:space="0" w:color="auto"/>
        <w:bottom w:val="none" w:sz="0" w:space="0" w:color="auto"/>
        <w:right w:val="none" w:sz="0" w:space="0" w:color="auto"/>
      </w:divBdr>
    </w:div>
    <w:div w:id="1392969371">
      <w:bodyDiv w:val="1"/>
      <w:marLeft w:val="0"/>
      <w:marRight w:val="0"/>
      <w:marTop w:val="0"/>
      <w:marBottom w:val="0"/>
      <w:divBdr>
        <w:top w:val="none" w:sz="0" w:space="0" w:color="auto"/>
        <w:left w:val="none" w:sz="0" w:space="0" w:color="auto"/>
        <w:bottom w:val="none" w:sz="0" w:space="0" w:color="auto"/>
        <w:right w:val="none" w:sz="0" w:space="0" w:color="auto"/>
      </w:divBdr>
    </w:div>
    <w:div w:id="1603293889">
      <w:bodyDiv w:val="1"/>
      <w:marLeft w:val="0"/>
      <w:marRight w:val="0"/>
      <w:marTop w:val="0"/>
      <w:marBottom w:val="0"/>
      <w:divBdr>
        <w:top w:val="none" w:sz="0" w:space="0" w:color="auto"/>
        <w:left w:val="none" w:sz="0" w:space="0" w:color="auto"/>
        <w:bottom w:val="none" w:sz="0" w:space="0" w:color="auto"/>
        <w:right w:val="none" w:sz="0" w:space="0" w:color="auto"/>
      </w:divBdr>
    </w:div>
    <w:div w:id="1717702699">
      <w:bodyDiv w:val="1"/>
      <w:marLeft w:val="0"/>
      <w:marRight w:val="0"/>
      <w:marTop w:val="0"/>
      <w:marBottom w:val="0"/>
      <w:divBdr>
        <w:top w:val="none" w:sz="0" w:space="0" w:color="auto"/>
        <w:left w:val="none" w:sz="0" w:space="0" w:color="auto"/>
        <w:bottom w:val="none" w:sz="0" w:space="0" w:color="auto"/>
        <w:right w:val="none" w:sz="0" w:space="0" w:color="auto"/>
      </w:divBdr>
    </w:div>
    <w:div w:id="1744373135">
      <w:bodyDiv w:val="1"/>
      <w:marLeft w:val="0"/>
      <w:marRight w:val="0"/>
      <w:marTop w:val="0"/>
      <w:marBottom w:val="0"/>
      <w:divBdr>
        <w:top w:val="none" w:sz="0" w:space="0" w:color="auto"/>
        <w:left w:val="none" w:sz="0" w:space="0" w:color="auto"/>
        <w:bottom w:val="none" w:sz="0" w:space="0" w:color="auto"/>
        <w:right w:val="none" w:sz="0" w:space="0" w:color="auto"/>
      </w:divBdr>
    </w:div>
    <w:div w:id="1821460044">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1988703701">
      <w:bodyDiv w:val="1"/>
      <w:marLeft w:val="0"/>
      <w:marRight w:val="0"/>
      <w:marTop w:val="0"/>
      <w:marBottom w:val="0"/>
      <w:divBdr>
        <w:top w:val="none" w:sz="0" w:space="0" w:color="auto"/>
        <w:left w:val="none" w:sz="0" w:space="0" w:color="auto"/>
        <w:bottom w:val="none" w:sz="0" w:space="0" w:color="auto"/>
        <w:right w:val="none" w:sz="0" w:space="0" w:color="auto"/>
      </w:divBdr>
    </w:div>
    <w:div w:id="2017879930">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074573746">
      <w:bodyDiv w:val="1"/>
      <w:marLeft w:val="0"/>
      <w:marRight w:val="0"/>
      <w:marTop w:val="0"/>
      <w:marBottom w:val="0"/>
      <w:divBdr>
        <w:top w:val="none" w:sz="0" w:space="0" w:color="auto"/>
        <w:left w:val="none" w:sz="0" w:space="0" w:color="auto"/>
        <w:bottom w:val="none" w:sz="0" w:space="0" w:color="auto"/>
        <w:right w:val="none" w:sz="0" w:space="0" w:color="auto"/>
      </w:divBdr>
    </w:div>
    <w:div w:id="208047083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 w:id="21163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1BC7-0EBA-4142-B17B-E5ECD35C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9371</Words>
  <Characters>53421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62667</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Анастасия Александровна Глазкова</cp:lastModifiedBy>
  <cp:revision>24</cp:revision>
  <cp:lastPrinted>2019-04-23T13:03:00Z</cp:lastPrinted>
  <dcterms:created xsi:type="dcterms:W3CDTF">2018-11-15T08:32:00Z</dcterms:created>
  <dcterms:modified xsi:type="dcterms:W3CDTF">2019-08-30T06:52:00Z</dcterms:modified>
</cp:coreProperties>
</file>