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E3" w:rsidRDefault="005437E3" w:rsidP="005437E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437E3" w:rsidRDefault="005437E3" w:rsidP="005437E3">
      <w:pPr>
        <w:pStyle w:val="ConsPlusNormal"/>
        <w:outlineLvl w:val="0"/>
      </w:pPr>
    </w:p>
    <w:p w:rsidR="005437E3" w:rsidRDefault="005437E3" w:rsidP="005437E3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5437E3" w:rsidRDefault="005437E3" w:rsidP="005437E3">
      <w:pPr>
        <w:pStyle w:val="ConsPlusTitle"/>
        <w:jc w:val="center"/>
      </w:pPr>
    </w:p>
    <w:p w:rsidR="005437E3" w:rsidRDefault="005437E3" w:rsidP="005437E3">
      <w:pPr>
        <w:pStyle w:val="ConsPlusTitle"/>
        <w:jc w:val="center"/>
      </w:pPr>
      <w:r>
        <w:t>ПОСТАНОВЛЕНИЕ</w:t>
      </w:r>
    </w:p>
    <w:p w:rsidR="005437E3" w:rsidRDefault="005437E3" w:rsidP="005437E3">
      <w:pPr>
        <w:pStyle w:val="ConsPlusTitle"/>
        <w:jc w:val="center"/>
      </w:pPr>
      <w:r>
        <w:t>от 29 ноября 2017 г. N 501</w:t>
      </w:r>
    </w:p>
    <w:p w:rsidR="005437E3" w:rsidRDefault="005437E3" w:rsidP="005437E3">
      <w:pPr>
        <w:pStyle w:val="ConsPlusTitle"/>
        <w:jc w:val="center"/>
      </w:pPr>
    </w:p>
    <w:p w:rsidR="005437E3" w:rsidRDefault="005437E3" w:rsidP="005437E3">
      <w:pPr>
        <w:pStyle w:val="ConsPlusTitle"/>
        <w:jc w:val="center"/>
      </w:pPr>
      <w:r>
        <w:t>О МЕРАХ ПО РЕАЛИЗАЦИИ ОТДЕЛЬНЫХ ВОПРОСОВ В СФЕРЕ</w:t>
      </w:r>
    </w:p>
    <w:p w:rsidR="005437E3" w:rsidRDefault="005437E3" w:rsidP="005437E3">
      <w:pPr>
        <w:pStyle w:val="ConsPlusTitle"/>
        <w:jc w:val="center"/>
      </w:pPr>
      <w:r>
        <w:t>ПРОФИЛАКТИКИ ПРАВОНАРУШЕНИЙ В ЛЕНИНГРАДСКОЙ ОБЛАСТИ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 xml:space="preserve">Во исполнение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23 июня 2016 года N 182-ФЗ "Об основах системы профилактики правонарушений в Российской Федерации" и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30 декабря 2016 года N 1564 "О проведении субъектами профилактики правонарушений мониторинга в сфере профилактики правонарушений в Российской Федерации" Правительство Ленинградской области постановляет: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перечень</w:t>
        </w:r>
      </w:hyperlink>
      <w:r>
        <w:t xml:space="preserve"> органов исполнительной власти Ленинградской области, осуществляющих мониторинг в сфере профилактики правонарушений в Ленинградской области (приложение 1).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6" w:history="1">
        <w:r>
          <w:rPr>
            <w:color w:val="0000FF"/>
          </w:rPr>
          <w:t>порядок</w:t>
        </w:r>
      </w:hyperlink>
      <w:r>
        <w:t xml:space="preserve"> сбора, обработки и систематизации информации, необходимой для проведения мониторинга в сфере профилактики правонарушений в Ленинградской области (приложение 2).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3. Утвердить типовую форму </w:t>
      </w:r>
      <w:hyperlink w:anchor="P123" w:history="1">
        <w:r>
          <w:rPr>
            <w:color w:val="0000FF"/>
          </w:rPr>
          <w:t>Плана</w:t>
        </w:r>
      </w:hyperlink>
      <w:r>
        <w:t xml:space="preserve"> комплексных мер профилактики правонарушений в Ленинградской области (приложение 3).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4. Определить уполномоченным органом исполнительной власти Ленинградской области, ответственным за формирование официальных статистических данных и обобщенных результатов мониторинга в сфере профилактики правонарушений в Ленинградской области, а также Плана комплексных мер профилактики правонарушений в Ленинградской области, Комитет правопорядка и безопасности Ленинградской области.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Комитету по связи и информатизации Ленинградской области в рамках основного </w:t>
      </w:r>
      <w:hyperlink r:id="rId8" w:history="1">
        <w:r>
          <w:rPr>
            <w:color w:val="0000FF"/>
          </w:rPr>
          <w:t>мероприятия</w:t>
        </w:r>
      </w:hyperlink>
      <w:r>
        <w:t xml:space="preserve"> "Создание и развитие региональных информационных систем Ленинградской области" государственной программы Ленинградской области "Информационное общество в Ленинградской области", утвержденной постановлением Правительства Ленинградской области от 14 ноября 2013 года N 395, до 30 марта 2018 года организовать разработку программного обеспечения для создания электронных банков данных в сфере профилактики правонарушений с удаленным</w:t>
      </w:r>
      <w:proofErr w:type="gramEnd"/>
      <w:r>
        <w:t xml:space="preserve"> доступом к ресурсу заинтересованных территориальных органов федеральных органов исполнительной власти (по согласованию), органов исполнительной власти Ленинградской области и муниципальных образований Ленинградской области в целях: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proofErr w:type="gramStart"/>
      <w:r>
        <w:t>проведения мониторинга в сфере профилактики правонарушений в Ленинградской области по показателям оценки, установленным уполномоченным федеральным органом исполнительной власти, ответственным за формирование официальной статистической информации о профилактике правонарушений, и Правительством Ленинградской области;</w:t>
      </w:r>
      <w:proofErr w:type="gramEnd"/>
    </w:p>
    <w:p w:rsidR="005437E3" w:rsidRDefault="005437E3" w:rsidP="005437E3">
      <w:pPr>
        <w:pStyle w:val="ConsPlusNormal"/>
        <w:spacing w:before="220"/>
        <w:ind w:firstLine="540"/>
        <w:jc w:val="both"/>
      </w:pPr>
      <w:proofErr w:type="gramStart"/>
      <w:r>
        <w:t xml:space="preserve">реализации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от 23 июня 2016 года N 182-ФЗ "Об основах системы профилактики правонарушений в Российской Федерации" и областного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6 июня 2016 года N 46-оз "О социальной реабилитации лиц, освобожденных из мест лишения свободы" по ведению межведомственных учетов (реестров) лиц, нуждающихся в социальной адаптации, </w:t>
      </w:r>
      <w:proofErr w:type="spellStart"/>
      <w:r>
        <w:t>ресоциализации</w:t>
      </w:r>
      <w:proofErr w:type="spellEnd"/>
      <w:r>
        <w:t>, социальной реабилитации, а также пострадавших от правонарушений или подверженных риску стать таковыми.</w:t>
      </w:r>
      <w:proofErr w:type="gramEnd"/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lastRenderedPageBreak/>
        <w:t>6. Органам исполнительной власти Ленинградской области, осуществляющим мониторинг в сфере профилактики правонарушений: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до 20 декабря 2017 года направить в уполномоченный орган исполнительной власти Ленинградской области предложения по типовой форме </w:t>
      </w:r>
      <w:hyperlink w:anchor="P123" w:history="1">
        <w:r>
          <w:rPr>
            <w:color w:val="0000FF"/>
          </w:rPr>
          <w:t>Плана</w:t>
        </w:r>
      </w:hyperlink>
      <w:r>
        <w:t xml:space="preserve"> комплексных мер профилактики правонарушений в Ленинградской области (приложение 3) на 2018-2020 годы исходя из запланированных и перспективных мероприятий в сфере профилактики правонарушений, реализуемых в рамках государственных программ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proofErr w:type="gramStart"/>
      <w:r>
        <w:t xml:space="preserve">обеспечить в соответствии с </w:t>
      </w:r>
      <w:hyperlink w:anchor="P76" w:history="1">
        <w:r>
          <w:rPr>
            <w:color w:val="0000FF"/>
          </w:rPr>
          <w:t>порядком</w:t>
        </w:r>
      </w:hyperlink>
      <w:r>
        <w:t xml:space="preserve"> сбора, обработки и систематизации информации, необходимой для проведения мониторинга в сфере профилактики правонарушений в Ленинградской области (приложение 2), формирование сведений о реализованных в пределах своей компетенции мероприятиях в сфере профилактики правонарушений в Ленинградской области на постоянной основе.</w:t>
      </w:r>
      <w:proofErr w:type="gramEnd"/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 целях исполнения </w:t>
      </w:r>
      <w:hyperlink r:id="rId11" w:history="1">
        <w:r>
          <w:rPr>
            <w:color w:val="0000FF"/>
          </w:rPr>
          <w:t>пункта 7</w:t>
        </w:r>
      </w:hyperlink>
      <w:r>
        <w:t xml:space="preserve"> Правил проведения субъектами профилактики правонарушений мониторинга в сфере профилактики правонарушений, утвержденных постановлением Правительства Российской Федерации от 30 декабря 2016 года N 1564 "О проведении субъектами профилактики правонарушений мониторинга в сфере профилактики правонарушений в Российской Федерации", рекомендовать органам местного самоуправления муниципальных образований Ленинградской области предоставлять в уполномоченный орган исполнительной власти Ленинградской области сведения о реализуемых в</w:t>
      </w:r>
      <w:proofErr w:type="gramEnd"/>
      <w:r>
        <w:t xml:space="preserve"> </w:t>
      </w:r>
      <w:proofErr w:type="gramStart"/>
      <w:r>
        <w:t>пределах</w:t>
      </w:r>
      <w:proofErr w:type="gramEnd"/>
      <w:r>
        <w:t xml:space="preserve"> своей компетенции мероприятиях в сфере профилактики правонарушений, в том числе в рамках муниципальных программ Ленинградской области.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8. Финансирование мероприятий в сфере профилактики правонарушений в Ленинградской области, осуществляемых органами исполнительной власти Ленинградской области, производится за счет и в пределах средств, предусмотренных в областном бюджете Ленинградской области на реализацию государственных программ Ленинградской области.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Председателя Правительства Ленинградской области по безопасности.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right"/>
      </w:pPr>
      <w:r>
        <w:t>Губернатор</w:t>
      </w:r>
    </w:p>
    <w:p w:rsidR="005437E3" w:rsidRDefault="005437E3" w:rsidP="005437E3">
      <w:pPr>
        <w:pStyle w:val="ConsPlusNormal"/>
        <w:jc w:val="right"/>
      </w:pPr>
      <w:r>
        <w:t>Ленинградской области</w:t>
      </w:r>
    </w:p>
    <w:p w:rsidR="005437E3" w:rsidRDefault="005437E3" w:rsidP="005437E3">
      <w:pPr>
        <w:pStyle w:val="ConsPlusNormal"/>
        <w:jc w:val="right"/>
      </w:pPr>
      <w:proofErr w:type="spellStart"/>
      <w:r>
        <w:t>А.Дрозденко</w:t>
      </w:r>
      <w:proofErr w:type="spellEnd"/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right"/>
        <w:outlineLvl w:val="0"/>
      </w:pPr>
      <w:r>
        <w:t>УТВЕРЖДЕН</w:t>
      </w:r>
    </w:p>
    <w:p w:rsidR="005437E3" w:rsidRDefault="005437E3" w:rsidP="005437E3">
      <w:pPr>
        <w:pStyle w:val="ConsPlusNormal"/>
        <w:jc w:val="right"/>
      </w:pPr>
      <w:r>
        <w:t>постановлением Правительства</w:t>
      </w:r>
    </w:p>
    <w:p w:rsidR="005437E3" w:rsidRDefault="005437E3" w:rsidP="005437E3">
      <w:pPr>
        <w:pStyle w:val="ConsPlusNormal"/>
        <w:jc w:val="right"/>
      </w:pPr>
      <w:r>
        <w:t>Ленинградской области</w:t>
      </w:r>
    </w:p>
    <w:p w:rsidR="005437E3" w:rsidRDefault="005437E3" w:rsidP="005437E3">
      <w:pPr>
        <w:pStyle w:val="ConsPlusNormal"/>
        <w:jc w:val="right"/>
      </w:pPr>
      <w:r>
        <w:t>от 29.11.2017 N 501</w:t>
      </w:r>
    </w:p>
    <w:p w:rsidR="005437E3" w:rsidRDefault="005437E3" w:rsidP="005437E3">
      <w:pPr>
        <w:pStyle w:val="ConsPlusNormal"/>
        <w:jc w:val="right"/>
      </w:pPr>
      <w:r>
        <w:t>(приложение 1)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Title"/>
        <w:jc w:val="center"/>
      </w:pPr>
      <w:bookmarkStart w:id="0" w:name="P39"/>
      <w:bookmarkEnd w:id="0"/>
      <w:r>
        <w:t>ПЕРЕЧЕНЬ</w:t>
      </w:r>
    </w:p>
    <w:p w:rsidR="005437E3" w:rsidRDefault="005437E3" w:rsidP="005437E3">
      <w:pPr>
        <w:pStyle w:val="ConsPlusTitle"/>
        <w:jc w:val="center"/>
      </w:pPr>
      <w:r>
        <w:t>ОРГАНОВ ИСПОЛНИТЕЛЬНОЙ ВЛАСТИ ЛЕНИНГРАДСКОЙ ОБЛАСТИ,</w:t>
      </w:r>
    </w:p>
    <w:p w:rsidR="005437E3" w:rsidRDefault="005437E3" w:rsidP="005437E3">
      <w:pPr>
        <w:pStyle w:val="ConsPlusTitle"/>
        <w:jc w:val="center"/>
      </w:pPr>
      <w:proofErr w:type="gramStart"/>
      <w:r>
        <w:t>ОСУЩЕСТВЛЯЮЩИХ</w:t>
      </w:r>
      <w:proofErr w:type="gramEnd"/>
      <w:r>
        <w:t xml:space="preserve"> МОНИТОРИНГ В СФЕРЕ ПРОФИЛАКТИКИ</w:t>
      </w:r>
    </w:p>
    <w:p w:rsidR="005437E3" w:rsidRDefault="005437E3" w:rsidP="005437E3">
      <w:pPr>
        <w:pStyle w:val="ConsPlusTitle"/>
        <w:jc w:val="center"/>
      </w:pPr>
      <w:r>
        <w:t>ПРАВОНАРУШЕНИЙ В ЛЕНИНГРАДСКОЙ ОБЛАСТИ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 xml:space="preserve">1. Комитет правопорядка и безопасности Ленинградской области (уполномоченный орган исполнительной власти Ленинградской области, ответственный за формирование официальных статистических данных и обобщенных результатов мониторинга в сфере профилактики </w:t>
      </w:r>
      <w:r>
        <w:lastRenderedPageBreak/>
        <w:t>правонарушений в Ленинградской области)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2. Аппарат Губернатора и Правительства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3. Комитет государственного экологического надзора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4. Комитет по дорожному хозяйству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5. Комитет по здравоохранению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6. Комитет по культуре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7. Комитет по местному самоуправлению, межнациональным и межконфессиональным отношениям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8. Комитет по молодежной политике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9. Комитет общего и профессионального образования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10. Комитет по охране, контролю и регулированию использования объектов животного мира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11. Комитет по печати и связям с общественностью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12. Комитет по природным ресурсам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13. Комитет по развитию малого, среднего бизнеса и потребительского рынка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14. Комитет по связи и информатизации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15. Комитет по социальной защите населения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16. Комитет по труду и занятости населения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17. Комитет по физической культуре и спорту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18. Комитет экономического развития и инвестиционной деятельности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19. Управление Ленинградской области по организации и контролю деятельности по обращению с отходами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20. Управление делами Правительства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21. Управление Ленинградской области по транспорту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right"/>
        <w:outlineLvl w:val="0"/>
      </w:pPr>
      <w:r>
        <w:t>УТВЕРЖДЕН</w:t>
      </w:r>
    </w:p>
    <w:p w:rsidR="005437E3" w:rsidRDefault="005437E3" w:rsidP="005437E3">
      <w:pPr>
        <w:pStyle w:val="ConsPlusNormal"/>
        <w:jc w:val="right"/>
      </w:pPr>
      <w:r>
        <w:t>постановлением Правительства</w:t>
      </w:r>
    </w:p>
    <w:p w:rsidR="005437E3" w:rsidRDefault="005437E3" w:rsidP="005437E3">
      <w:pPr>
        <w:pStyle w:val="ConsPlusNormal"/>
        <w:jc w:val="right"/>
      </w:pPr>
      <w:r>
        <w:t>Ленинградской области</w:t>
      </w:r>
    </w:p>
    <w:p w:rsidR="005437E3" w:rsidRDefault="005437E3" w:rsidP="005437E3">
      <w:pPr>
        <w:pStyle w:val="ConsPlusNormal"/>
        <w:jc w:val="right"/>
      </w:pPr>
      <w:r>
        <w:t>от 29.11.2017 N 501</w:t>
      </w:r>
    </w:p>
    <w:p w:rsidR="005437E3" w:rsidRDefault="005437E3" w:rsidP="005437E3">
      <w:pPr>
        <w:pStyle w:val="ConsPlusNormal"/>
        <w:jc w:val="right"/>
      </w:pPr>
      <w:r>
        <w:t>(приложение 2)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Title"/>
        <w:jc w:val="center"/>
      </w:pPr>
      <w:bookmarkStart w:id="1" w:name="P76"/>
      <w:bookmarkEnd w:id="1"/>
      <w:r>
        <w:lastRenderedPageBreak/>
        <w:t>ПОРЯДОК</w:t>
      </w:r>
    </w:p>
    <w:p w:rsidR="005437E3" w:rsidRDefault="005437E3" w:rsidP="005437E3">
      <w:pPr>
        <w:pStyle w:val="ConsPlusTitle"/>
        <w:jc w:val="center"/>
      </w:pPr>
      <w:r>
        <w:t>СБОРА, ОБРАБОТКИ И СИСТЕМАТИЗАЦИИ ИНФОРМАЦИИ, НЕОБХОДИМОЙ</w:t>
      </w:r>
    </w:p>
    <w:p w:rsidR="005437E3" w:rsidRDefault="005437E3" w:rsidP="005437E3">
      <w:pPr>
        <w:pStyle w:val="ConsPlusTitle"/>
        <w:jc w:val="center"/>
      </w:pPr>
      <w:r>
        <w:t>ДЛЯ ПРОВЕДЕНИЯ МОНИТОРИНГА В СФЕРЕ ПРОФИЛАКТИКИ</w:t>
      </w:r>
    </w:p>
    <w:p w:rsidR="005437E3" w:rsidRDefault="005437E3" w:rsidP="005437E3">
      <w:pPr>
        <w:pStyle w:val="ConsPlusTitle"/>
        <w:jc w:val="center"/>
      </w:pPr>
      <w:r>
        <w:t>ПРАВОНАРУШЕНИЙ В ЛЕНИНГРАДСКОЙ ОБЛАСТИ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center"/>
        <w:outlineLvl w:val="1"/>
      </w:pPr>
      <w:r>
        <w:t>1. Общие положения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>1.1. Настоящий порядок определяет организацию сбора, обработки и систематизации информации, в том числе за счет автоматизации рабочего процесса, необходимой для проведения мониторинга в сфере профилактики правонарушений в Ленинградской области (далее - мониторинг).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1.2. Мониторинг проводится органами исполнительной власти Ленинградской области в пределах их компетенции в соответствии с основными направлениями профилактики правонарушений, определенными </w:t>
      </w:r>
      <w:hyperlink r:id="rId12" w:history="1">
        <w:r>
          <w:rPr>
            <w:color w:val="0000FF"/>
          </w:rPr>
          <w:t>статьей 6</w:t>
        </w:r>
      </w:hyperlink>
      <w:r>
        <w:t xml:space="preserve"> Федерального закона от 23 июня 2016 года N 182-ФЗ "Об основах системы профилактики правонарушений в Российской Федерации".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center"/>
        <w:outlineLvl w:val="1"/>
      </w:pPr>
      <w:r>
        <w:t>2. Уполномоченный орган исполнительной власти Ленинградской</w:t>
      </w:r>
    </w:p>
    <w:p w:rsidR="005437E3" w:rsidRDefault="005437E3" w:rsidP="005437E3">
      <w:pPr>
        <w:pStyle w:val="ConsPlusNormal"/>
        <w:jc w:val="center"/>
      </w:pPr>
      <w:r>
        <w:t xml:space="preserve">области, </w:t>
      </w:r>
      <w:proofErr w:type="gramStart"/>
      <w:r>
        <w:t>ответственный</w:t>
      </w:r>
      <w:proofErr w:type="gramEnd"/>
      <w:r>
        <w:t xml:space="preserve"> за формирование официальных</w:t>
      </w:r>
    </w:p>
    <w:p w:rsidR="005437E3" w:rsidRDefault="005437E3" w:rsidP="005437E3">
      <w:pPr>
        <w:pStyle w:val="ConsPlusNormal"/>
        <w:jc w:val="center"/>
      </w:pPr>
      <w:r>
        <w:t>статистических данных и обобщенных результатов мониторинга</w:t>
      </w:r>
    </w:p>
    <w:p w:rsidR="005437E3" w:rsidRDefault="005437E3" w:rsidP="005437E3">
      <w:pPr>
        <w:pStyle w:val="ConsPlusNormal"/>
        <w:jc w:val="center"/>
      </w:pPr>
      <w:r>
        <w:t>в сфере профилактики правонарушений в Ленинградской области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>2.1. Уполномоченный орган исполнительной власти Ленинградской области, ответственный за формирование официальных статистических данных и обобщенных результатов мониторинга в сфере профилактики правонарушений в Ленинградской области (далее - уполномоченный орган исполнительной власти Ленинградской области), осуществляет: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сбор, обработку и систематизацию информации о принимаемых органами исполнительной власти Ленинградской области мерах по профилактике правонарушений в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анализ и прогнозирование причин и условий, способствующих совершению правонарушений в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оценку </w:t>
      </w:r>
      <w:proofErr w:type="gramStart"/>
      <w:r>
        <w:t>эффективности деятельности органов исполнительной власти Ленинградской области</w:t>
      </w:r>
      <w:proofErr w:type="gramEnd"/>
      <w:r>
        <w:t xml:space="preserve"> по минимизации (нейтрализации) причин и условий, способствующих совершению правонарушений в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обобщение предложений органов исполнительной власти Ленинградской области в сфере профилактики правонарушений, реализуемых в рамках государственных программ Ленинградской области, оформленных по типовой форме </w:t>
      </w:r>
      <w:hyperlink w:anchor="P123" w:history="1">
        <w:r>
          <w:rPr>
            <w:color w:val="0000FF"/>
          </w:rPr>
          <w:t>Плана</w:t>
        </w:r>
      </w:hyperlink>
      <w:r>
        <w:t xml:space="preserve"> комплексных мер профилактики правонарушений в Ленинградской области (приложение 3);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определение сроков предоставления органами исполнительной власти Ленинградской области информации о принимаемых в рамках их компетенции мерах по профилактике правонарушений в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обобщение и предоставление уполномоченному федеральному органу исполнительной власти, ответственному за формирование официальной статистической информации о профилактике правонарушений, в установленные Правительством Российской Федерации сроки статистических данных и обобщенных результатов мониторинга в сфере профилактики правонарушений в Ленинградской области.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Уполномоченный орган исполнительной власти Ленинградской области при необходимости вправе запрашивать у органов исполнительной власти Ленинградской области </w:t>
      </w:r>
      <w:r>
        <w:lastRenderedPageBreak/>
        <w:t>сведения о принимаемых ими в пределах их компетенции мерах по профилактике правонарушений в Ленинградской области.</w:t>
      </w:r>
      <w:proofErr w:type="gramEnd"/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2.3. Уполномоченный орган исполнительной власти Ленинградской области для реализации своих полномочий использует электронные банки данных сбора и обработки информации.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center"/>
        <w:outlineLvl w:val="1"/>
      </w:pPr>
      <w:r>
        <w:t>3. Организация проведения мониторинга органами</w:t>
      </w:r>
    </w:p>
    <w:p w:rsidR="005437E3" w:rsidRDefault="005437E3" w:rsidP="005437E3">
      <w:pPr>
        <w:pStyle w:val="ConsPlusNormal"/>
        <w:jc w:val="center"/>
      </w:pPr>
      <w:r>
        <w:t>исполнительной власти Ленинградской области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>3.1. Органы исполнительной власти Ленинградской области в рамках своей компетенции: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3.1.1. Осуществляют сбор, обработку и систематизацию информации о деятельности в сфере профилактики правонарушений посредством: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пополнения и использования электронных банков данных в сфере профилактики правонарушений;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ведения и использования межведомственных учетов (реестров) лиц, нуждающихся в социальной адаптации, </w:t>
      </w:r>
      <w:proofErr w:type="spellStart"/>
      <w:r>
        <w:t>ресоциализации</w:t>
      </w:r>
      <w:proofErr w:type="spellEnd"/>
      <w:r>
        <w:t>, социальной реабилитации, а также пострадавших от правонарушений или подверженных риску стать таковыми, для оказания им установленных действующим законодательством мер социальной поддержки.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3.1.2. </w:t>
      </w:r>
      <w:proofErr w:type="gramStart"/>
      <w:r>
        <w:t>Предоставляют уполномоченному органу исполнительной власти Ленинградской области статистические данные и результаты мониторинга в сфере профилактики правонарушений в Ленинградской области по форме, определенной уполномоченным федеральным органом исполнительной власти, ответственным за формирование официальной статистической информации о профилактике правонарушений, а также иные информационно-справочные материалы по вопросам профилактики правонарушений в Ленинградской области.</w:t>
      </w:r>
      <w:proofErr w:type="gramEnd"/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3.2. Информация о деятельности органов исполнительной власти Ленинградской области в сфере профилактики правонарушений размещается на официальных сайтах.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right"/>
        <w:outlineLvl w:val="0"/>
      </w:pPr>
      <w:r>
        <w:t>УТВЕРЖДЕНА</w:t>
      </w:r>
    </w:p>
    <w:p w:rsidR="005437E3" w:rsidRDefault="005437E3" w:rsidP="005437E3">
      <w:pPr>
        <w:pStyle w:val="ConsPlusNormal"/>
        <w:jc w:val="right"/>
      </w:pPr>
      <w:r>
        <w:t>постановлением Правительства</w:t>
      </w:r>
    </w:p>
    <w:p w:rsidR="005437E3" w:rsidRDefault="005437E3" w:rsidP="005437E3">
      <w:pPr>
        <w:pStyle w:val="ConsPlusNormal"/>
        <w:jc w:val="right"/>
      </w:pPr>
      <w:r>
        <w:t>Ленинградской области</w:t>
      </w:r>
    </w:p>
    <w:p w:rsidR="005437E3" w:rsidRDefault="005437E3" w:rsidP="005437E3">
      <w:pPr>
        <w:pStyle w:val="ConsPlusNormal"/>
        <w:jc w:val="right"/>
      </w:pPr>
      <w:r>
        <w:t>от 29.11.2017 N 501</w:t>
      </w:r>
    </w:p>
    <w:p w:rsidR="005437E3" w:rsidRDefault="005437E3" w:rsidP="005437E3">
      <w:pPr>
        <w:pStyle w:val="ConsPlusNormal"/>
        <w:jc w:val="right"/>
      </w:pPr>
      <w:r>
        <w:t>(приложение 3)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center"/>
      </w:pPr>
      <w:r>
        <w:t>ТИПОВАЯ ФОРМА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Title"/>
        <w:jc w:val="center"/>
      </w:pPr>
      <w:bookmarkStart w:id="2" w:name="P123"/>
      <w:bookmarkEnd w:id="2"/>
      <w:r>
        <w:t>ПЛАН</w:t>
      </w:r>
    </w:p>
    <w:p w:rsidR="005437E3" w:rsidRDefault="005437E3" w:rsidP="005437E3">
      <w:pPr>
        <w:pStyle w:val="ConsPlusTitle"/>
        <w:jc w:val="center"/>
      </w:pPr>
      <w:r>
        <w:t>комплексных мер профилактики правонарушений</w:t>
      </w:r>
    </w:p>
    <w:p w:rsidR="005437E3" w:rsidRDefault="005437E3" w:rsidP="005437E3">
      <w:pPr>
        <w:pStyle w:val="ConsPlusTitle"/>
        <w:jc w:val="center"/>
      </w:pPr>
      <w:r>
        <w:t>в Ленинградской области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jc w:val="center"/>
      </w:pPr>
      <w:r>
        <w:t>на ________________________</w:t>
      </w:r>
    </w:p>
    <w:p w:rsidR="005437E3" w:rsidRDefault="005437E3" w:rsidP="005437E3">
      <w:pPr>
        <w:pStyle w:val="ConsPlusNormal"/>
        <w:jc w:val="center"/>
      </w:pPr>
      <w:r>
        <w:t>(период)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>1. Общие положения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2. Оценка ситуации в сфере профилактики правонарушений в Ленинградской области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lastRenderedPageBreak/>
        <w:t>3. Цели и задачи, ресурсное обеспечение Плана комплексных мер профилактики правонарушений в Ленинградской области (далее - План)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Плана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5. Мероприятия Плана: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sectPr w:rsidR="005437E3" w:rsidSect="00F305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65"/>
        <w:gridCol w:w="737"/>
        <w:gridCol w:w="1531"/>
        <w:gridCol w:w="2494"/>
        <w:gridCol w:w="680"/>
        <w:gridCol w:w="624"/>
        <w:gridCol w:w="624"/>
        <w:gridCol w:w="624"/>
      </w:tblGrid>
      <w:tr w:rsidR="005437E3" w:rsidTr="0042751F">
        <w:tc>
          <w:tcPr>
            <w:tcW w:w="510" w:type="dxa"/>
            <w:vMerge w:val="restart"/>
          </w:tcPr>
          <w:p w:rsidR="005437E3" w:rsidRDefault="005437E3" w:rsidP="0042751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  <w:vMerge w:val="restart"/>
          </w:tcPr>
          <w:p w:rsidR="005437E3" w:rsidRDefault="005437E3" w:rsidP="0042751F">
            <w:pPr>
              <w:pStyle w:val="ConsPlusNormal"/>
              <w:jc w:val="center"/>
            </w:pPr>
            <w:r>
              <w:t xml:space="preserve">Наименование мероприятий, реализуемых органами исполнительной власти Ленинградской области в соответствии со </w:t>
            </w:r>
            <w:hyperlink r:id="rId13" w:history="1">
              <w:r>
                <w:rPr>
                  <w:color w:val="0000FF"/>
                </w:rPr>
                <w:t>статьей 6</w:t>
              </w:r>
            </w:hyperlink>
            <w:r>
              <w:t xml:space="preserve"> Федерального закона от 23 июня 2016 года N 182-ФЗ</w:t>
            </w:r>
          </w:p>
        </w:tc>
        <w:tc>
          <w:tcPr>
            <w:tcW w:w="737" w:type="dxa"/>
            <w:vMerge w:val="restart"/>
          </w:tcPr>
          <w:p w:rsidR="005437E3" w:rsidRDefault="005437E3" w:rsidP="0042751F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531" w:type="dxa"/>
            <w:vMerge w:val="restart"/>
          </w:tcPr>
          <w:p w:rsidR="005437E3" w:rsidRDefault="005437E3" w:rsidP="0042751F">
            <w:pPr>
              <w:pStyle w:val="ConsPlusNormal"/>
              <w:jc w:val="center"/>
            </w:pPr>
            <w:r>
              <w:t xml:space="preserve">Исполнители (соисполнители, участники) мероприятий </w:t>
            </w:r>
            <w:hyperlink w:anchor="P31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vMerge w:val="restart"/>
          </w:tcPr>
          <w:p w:rsidR="005437E3" w:rsidRDefault="005437E3" w:rsidP="0042751F">
            <w:pPr>
              <w:pStyle w:val="ConsPlusNormal"/>
              <w:jc w:val="center"/>
            </w:pPr>
            <w:r>
              <w:t>Наименование государственной программы (подпрограммы, мероприятия), специального плана или нормативно-правового акта</w:t>
            </w:r>
          </w:p>
        </w:tc>
        <w:tc>
          <w:tcPr>
            <w:tcW w:w="2552" w:type="dxa"/>
            <w:gridSpan w:val="4"/>
          </w:tcPr>
          <w:p w:rsidR="005437E3" w:rsidRDefault="005437E3" w:rsidP="0042751F">
            <w:pPr>
              <w:pStyle w:val="ConsPlusNormal"/>
              <w:jc w:val="center"/>
            </w:pPr>
            <w:r>
              <w:t>Ресурсное обеспечение мероприятий (предусмотренная сумма областного бюджета), тыс. руб.</w:t>
            </w:r>
          </w:p>
        </w:tc>
      </w:tr>
      <w:tr w:rsidR="005437E3" w:rsidTr="0042751F">
        <w:tc>
          <w:tcPr>
            <w:tcW w:w="510" w:type="dxa"/>
            <w:vMerge/>
          </w:tcPr>
          <w:p w:rsidR="005437E3" w:rsidRDefault="005437E3" w:rsidP="0042751F"/>
        </w:tc>
        <w:tc>
          <w:tcPr>
            <w:tcW w:w="2665" w:type="dxa"/>
            <w:vMerge/>
          </w:tcPr>
          <w:p w:rsidR="005437E3" w:rsidRDefault="005437E3" w:rsidP="0042751F"/>
        </w:tc>
        <w:tc>
          <w:tcPr>
            <w:tcW w:w="737" w:type="dxa"/>
            <w:vMerge/>
          </w:tcPr>
          <w:p w:rsidR="005437E3" w:rsidRDefault="005437E3" w:rsidP="0042751F"/>
        </w:tc>
        <w:tc>
          <w:tcPr>
            <w:tcW w:w="1531" w:type="dxa"/>
            <w:vMerge/>
          </w:tcPr>
          <w:p w:rsidR="005437E3" w:rsidRDefault="005437E3" w:rsidP="0042751F"/>
        </w:tc>
        <w:tc>
          <w:tcPr>
            <w:tcW w:w="2494" w:type="dxa"/>
            <w:vMerge/>
          </w:tcPr>
          <w:p w:rsidR="005437E3" w:rsidRDefault="005437E3" w:rsidP="0042751F"/>
        </w:tc>
        <w:tc>
          <w:tcPr>
            <w:tcW w:w="680" w:type="dxa"/>
            <w:vMerge w:val="restart"/>
          </w:tcPr>
          <w:p w:rsidR="005437E3" w:rsidRDefault="005437E3" w:rsidP="0042751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2" w:type="dxa"/>
            <w:gridSpan w:val="3"/>
          </w:tcPr>
          <w:p w:rsidR="005437E3" w:rsidRDefault="005437E3" w:rsidP="0042751F">
            <w:pPr>
              <w:pStyle w:val="ConsPlusNormal"/>
              <w:jc w:val="center"/>
            </w:pPr>
            <w:r>
              <w:t>в том числе по годам</w:t>
            </w:r>
          </w:p>
        </w:tc>
      </w:tr>
      <w:tr w:rsidR="005437E3" w:rsidTr="0042751F">
        <w:tc>
          <w:tcPr>
            <w:tcW w:w="510" w:type="dxa"/>
            <w:vMerge/>
          </w:tcPr>
          <w:p w:rsidR="005437E3" w:rsidRDefault="005437E3" w:rsidP="0042751F"/>
        </w:tc>
        <w:tc>
          <w:tcPr>
            <w:tcW w:w="2665" w:type="dxa"/>
            <w:vMerge/>
          </w:tcPr>
          <w:p w:rsidR="005437E3" w:rsidRDefault="005437E3" w:rsidP="0042751F"/>
        </w:tc>
        <w:tc>
          <w:tcPr>
            <w:tcW w:w="737" w:type="dxa"/>
            <w:vMerge/>
          </w:tcPr>
          <w:p w:rsidR="005437E3" w:rsidRDefault="005437E3" w:rsidP="0042751F"/>
        </w:tc>
        <w:tc>
          <w:tcPr>
            <w:tcW w:w="1531" w:type="dxa"/>
            <w:vMerge/>
          </w:tcPr>
          <w:p w:rsidR="005437E3" w:rsidRDefault="005437E3" w:rsidP="0042751F"/>
        </w:tc>
        <w:tc>
          <w:tcPr>
            <w:tcW w:w="2494" w:type="dxa"/>
            <w:vMerge/>
          </w:tcPr>
          <w:p w:rsidR="005437E3" w:rsidRDefault="005437E3" w:rsidP="0042751F"/>
        </w:tc>
        <w:tc>
          <w:tcPr>
            <w:tcW w:w="680" w:type="dxa"/>
            <w:vMerge/>
          </w:tcPr>
          <w:p w:rsidR="005437E3" w:rsidRDefault="005437E3" w:rsidP="0042751F"/>
        </w:tc>
        <w:tc>
          <w:tcPr>
            <w:tcW w:w="62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2020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  <w:jc w:val="center"/>
            </w:pPr>
            <w:r>
              <w:t>9</w:t>
            </w: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1. Защита личности, общества и государства от противоправных посягательств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2. Предупреждение правонарушений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3. Развитие системы профилактического учета лиц, склонных к совершению правонарушений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4. Охрана общественного порядка, в том числе при проведении спортивных, зрелищных и иных мероприятий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5. Обеспечение общественной безопасности, в том числе безопасности дорожного движения и транспортной безопасности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6. Противодействие незаконной миграции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7. Предупреждение безнадзорности, беспризорности, правонарушений и антиобщественных действий несовершеннолетних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 xml:space="preserve">8. Противодействие терроризму и экстремистской деятельности, защита потенциальных объектов террористических посягательств, в том числе критически важных </w:t>
            </w:r>
            <w:proofErr w:type="gramStart"/>
            <w:r>
              <w:t>и(</w:t>
            </w:r>
            <w:proofErr w:type="gramEnd"/>
            <w:r>
              <w:t>или) потенциально опасных объектов инфраструктуры и жизнеобеспечения, а также мест массового пребывания людей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 xml:space="preserve">9. Противодействие незаконному обороту наркотических средств, психотропных веществ и их </w:t>
            </w:r>
            <w:proofErr w:type="spellStart"/>
            <w:r>
              <w:t>прекурсоров</w:t>
            </w:r>
            <w:proofErr w:type="spellEnd"/>
            <w:r>
              <w:t>, профилактика наркомании и алкоголизма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10. Обеспечение защиты и охраны государственной и иных форм собственности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11. Обеспечение экономической безопасности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12. Противодействие коррупции, выявление и устранение причин и условий ее возникновения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13. Обеспечение экологической безопасности, охрана окружающей среды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14. Обеспечение пожарной безопасности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lastRenderedPageBreak/>
              <w:t xml:space="preserve">15. Предупреждение, ликвидация </w:t>
            </w:r>
            <w:proofErr w:type="gramStart"/>
            <w:r>
              <w:t>и(</w:t>
            </w:r>
            <w:proofErr w:type="gramEnd"/>
            <w:r>
              <w:t>или) минимизация последствий чрезвычайных ситуаций природного и техногенного характера</w:t>
            </w:r>
          </w:p>
        </w:tc>
      </w:tr>
      <w:tr w:rsidR="005437E3" w:rsidTr="0042751F">
        <w:tc>
          <w:tcPr>
            <w:tcW w:w="51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665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737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1531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249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80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  <w:tc>
          <w:tcPr>
            <w:tcW w:w="624" w:type="dxa"/>
          </w:tcPr>
          <w:p w:rsidR="005437E3" w:rsidRDefault="005437E3" w:rsidP="0042751F">
            <w:pPr>
              <w:pStyle w:val="ConsPlusNormal"/>
            </w:pPr>
          </w:p>
        </w:tc>
      </w:tr>
      <w:tr w:rsidR="005437E3" w:rsidTr="0042751F">
        <w:tc>
          <w:tcPr>
            <w:tcW w:w="10489" w:type="dxa"/>
            <w:gridSpan w:val="9"/>
          </w:tcPr>
          <w:p w:rsidR="005437E3" w:rsidRDefault="005437E3" w:rsidP="0042751F">
            <w:pPr>
              <w:pStyle w:val="ConsPlusNormal"/>
              <w:jc w:val="center"/>
            </w:pPr>
            <w:r>
              <w:t>16. Повышение уровня правовой грамотности и развития правосознания граждан</w:t>
            </w:r>
          </w:p>
        </w:tc>
      </w:tr>
    </w:tbl>
    <w:p w:rsidR="005437E3" w:rsidRDefault="005437E3" w:rsidP="005437E3">
      <w:pPr>
        <w:sectPr w:rsidR="005437E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nformat"/>
        <w:jc w:val="both"/>
      </w:pPr>
      <w:r>
        <w:t xml:space="preserve">Руководитель органа </w:t>
      </w:r>
      <w:proofErr w:type="gramStart"/>
      <w:r>
        <w:t>исполнительной</w:t>
      </w:r>
      <w:proofErr w:type="gramEnd"/>
    </w:p>
    <w:p w:rsidR="005437E3" w:rsidRDefault="005437E3" w:rsidP="005437E3">
      <w:pPr>
        <w:pStyle w:val="ConsPlusNonformat"/>
        <w:jc w:val="both"/>
      </w:pPr>
      <w:r>
        <w:t>власти Ленинградской области          ____________ ________________________</w:t>
      </w:r>
    </w:p>
    <w:p w:rsidR="005437E3" w:rsidRDefault="005437E3" w:rsidP="005437E3">
      <w:pPr>
        <w:pStyle w:val="ConsPlusNonformat"/>
        <w:jc w:val="both"/>
      </w:pPr>
      <w:r>
        <w:t xml:space="preserve">                                       (подпись)     (инициалы, фамилия)</w:t>
      </w:r>
    </w:p>
    <w:p w:rsidR="005437E3" w:rsidRDefault="005437E3" w:rsidP="005437E3">
      <w:pPr>
        <w:pStyle w:val="ConsPlusNonformat"/>
        <w:jc w:val="both"/>
      </w:pPr>
    </w:p>
    <w:p w:rsidR="005437E3" w:rsidRDefault="005437E3" w:rsidP="005437E3">
      <w:pPr>
        <w:pStyle w:val="ConsPlusNonformat"/>
        <w:jc w:val="both"/>
      </w:pPr>
      <w:r>
        <w:t>____________________</w:t>
      </w:r>
    </w:p>
    <w:p w:rsidR="005437E3" w:rsidRDefault="005437E3" w:rsidP="005437E3">
      <w:pPr>
        <w:pStyle w:val="ConsPlusNonformat"/>
        <w:jc w:val="both"/>
      </w:pPr>
      <w:r>
        <w:t>Исполнитель, телефон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ind w:firstLine="540"/>
        <w:jc w:val="both"/>
      </w:pPr>
      <w:r>
        <w:t>--------------------------------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bookmarkStart w:id="3" w:name="P316"/>
      <w:bookmarkEnd w:id="3"/>
      <w:r>
        <w:t>&lt;*&gt; Условные наименования органов исполнительной власти Ленинградской области, осуществляющих мониторинг в сфере профилактики правонарушений в Ленинградской области: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АГП - аппарат Губернатора и Правительства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КГЭН - Комитет государственного экологического надзора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КДХ - Комитет по дорожному хозяйству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proofErr w:type="gramStart"/>
      <w:r>
        <w:t>КЗ</w:t>
      </w:r>
      <w:proofErr w:type="gramEnd"/>
      <w:r>
        <w:t xml:space="preserve"> - Комитет по здравоохранению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КК - комитет по культуре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КМСУ - комитет по местному самоуправлению, межнациональным и межконфессиональным отношениям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КМП - комитет по молодежной политике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КОКРИОЖМ - комитет по охране, контролю и регулированию использования объектов животного мира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КОПО - комитет общего и профессионального образования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КПР - Комитет по природным ресурсам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КПСО - Комитет по печати и связям с общественностью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КРМСБПР - комитет по развитию малого, среднего бизнеса и потребительского рынка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КСИ - Комитет по связи и информатизации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КСЗН - комитет по социальной защите населения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КТЗН - комитет по труду и занятости населения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КФКС - комитет по физической культуре и спорту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КПО - комитет правового обеспечения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КПБ - Комитет правопорядка и безопасности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КЭРИД - Комитет экономического развития и инвестиционной деятельности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УОКДОО - Управление Ленинградской области по организации и контролю деятельности по обращению с отходами;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УДП - Управление делами Правительства Ленинградской области;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lastRenderedPageBreak/>
        <w:t>УТ - управление Ленинградской области по транспорту;</w:t>
      </w:r>
    </w:p>
    <w:p w:rsidR="005437E3" w:rsidRDefault="005437E3" w:rsidP="005437E3">
      <w:pPr>
        <w:pStyle w:val="ConsPlusNormal"/>
        <w:spacing w:before="220"/>
        <w:ind w:firstLine="540"/>
        <w:jc w:val="both"/>
      </w:pPr>
      <w:r>
        <w:t>СПП - все субъекты профилактики правонарушений Ленинградской области, определенные Правительством Ленинградской области.</w:t>
      </w: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</w:pPr>
    </w:p>
    <w:p w:rsidR="005437E3" w:rsidRDefault="005437E3" w:rsidP="005437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37E3" w:rsidRDefault="005437E3" w:rsidP="005437E3"/>
    <w:p w:rsidR="000C3FFE" w:rsidRDefault="000C3FFE">
      <w:bookmarkStart w:id="4" w:name="_GoBack"/>
      <w:bookmarkEnd w:id="4"/>
    </w:p>
    <w:sectPr w:rsidR="000C3FFE" w:rsidSect="00F8547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7E3"/>
    <w:rsid w:val="000C3FFE"/>
    <w:rsid w:val="0054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E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7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7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E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7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7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EC5E5A304C53D644E8DA0FC6BBA9987F21A7CE4DB8117DCAD500192DAF099235FB82FB5F905125xDn7K" TargetMode="External"/><Relationship Id="rId13" Type="http://schemas.openxmlformats.org/officeDocument/2006/relationships/hyperlink" Target="consultantplus://offline/ref=40EC5E5A304C53D644E8C51ED3BBA9987F21ABC74EB7117DCAD500192DAF099235FB82FB5F995222xDn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EC5E5A304C53D644E8C51ED3BBA9987C29A2CC4AB2117DCAD500192DAF099235FB82FB5F995227xDnCK" TargetMode="External"/><Relationship Id="rId12" Type="http://schemas.openxmlformats.org/officeDocument/2006/relationships/hyperlink" Target="consultantplus://offline/ref=40EC5E5A304C53D644E8C51ED3BBA9987F21ABC74EB7117DCAD500192DAF099235FB82FB5F995222xDn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EC5E5A304C53D644E8C51ED3BBA9987F21ABC74EB7117DCAD500192DAF099235FB82FB5F99522FxDn6K" TargetMode="External"/><Relationship Id="rId11" Type="http://schemas.openxmlformats.org/officeDocument/2006/relationships/hyperlink" Target="consultantplus://offline/ref=40EC5E5A304C53D644E8C51ED3BBA9987C29A2CC4AB2117DCAD500192DAF099235FB82FB5F995224xDn7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0EC5E5A304C53D644E8DA0FC6BBA9987F21A1CE4FB9117DCAD500192DxAn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EC5E5A304C53D644E8C51ED3BBA9987F21ABC74EB7117DCAD500192DxAn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2635</Words>
  <Characters>15023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Эдуардович Клинков</dc:creator>
  <cp:lastModifiedBy>Андрей Эдуардович Клинков</cp:lastModifiedBy>
  <cp:revision>1</cp:revision>
  <dcterms:created xsi:type="dcterms:W3CDTF">2018-09-07T10:39:00Z</dcterms:created>
  <dcterms:modified xsi:type="dcterms:W3CDTF">2018-09-07T10:40:00Z</dcterms:modified>
</cp:coreProperties>
</file>