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B43" w:rsidRPr="00673B43" w:rsidRDefault="00673B43">
      <w:pPr>
        <w:pStyle w:val="ConsPlusTitlePage"/>
        <w:rPr>
          <w:rFonts w:ascii="Times New Roman" w:hAnsi="Times New Roman" w:cs="Times New Roman"/>
        </w:rPr>
      </w:pPr>
      <w:r w:rsidRPr="00673B43">
        <w:rPr>
          <w:rFonts w:ascii="Times New Roman" w:hAnsi="Times New Roman" w:cs="Times New Roman"/>
        </w:rPr>
        <w:br/>
      </w:r>
    </w:p>
    <w:p w:rsidR="00673B43" w:rsidRPr="00673B43" w:rsidRDefault="00673B43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ПРАВИТЕЛЬСТВО ЛЕНИНГРАДСКОЙ ОБЛАСТИ</w:t>
      </w:r>
    </w:p>
    <w:p w:rsidR="00673B43" w:rsidRPr="00DC3425" w:rsidRDefault="00673B43">
      <w:pPr>
        <w:pStyle w:val="ConsPlusTitle"/>
        <w:jc w:val="center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Title"/>
        <w:jc w:val="center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ПОСТАНОВЛЕНИЕ</w:t>
      </w:r>
    </w:p>
    <w:p w:rsidR="00673B43" w:rsidRPr="00DC3425" w:rsidRDefault="00673B43">
      <w:pPr>
        <w:pStyle w:val="ConsPlusTitle"/>
        <w:jc w:val="center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от 3 июня 2015 г. </w:t>
      </w:r>
      <w:r w:rsidR="00F80F7A" w:rsidRPr="00DC3425">
        <w:rPr>
          <w:rFonts w:ascii="Times New Roman" w:hAnsi="Times New Roman" w:cs="Times New Roman"/>
        </w:rPr>
        <w:t>№</w:t>
      </w:r>
      <w:r w:rsidRPr="00DC3425">
        <w:rPr>
          <w:rFonts w:ascii="Times New Roman" w:hAnsi="Times New Roman" w:cs="Times New Roman"/>
        </w:rPr>
        <w:t xml:space="preserve"> 194</w:t>
      </w:r>
    </w:p>
    <w:p w:rsidR="00673B43" w:rsidRPr="00DC3425" w:rsidRDefault="00673B43">
      <w:pPr>
        <w:pStyle w:val="ConsPlusTitle"/>
        <w:jc w:val="center"/>
        <w:rPr>
          <w:rFonts w:ascii="Times New Roman" w:hAnsi="Times New Roman" w:cs="Times New Roman"/>
        </w:rPr>
      </w:pPr>
    </w:p>
    <w:p w:rsidR="00673B43" w:rsidRPr="00DC3425" w:rsidRDefault="00F80F7A">
      <w:pPr>
        <w:pStyle w:val="ConsPlusTitle"/>
        <w:jc w:val="center"/>
        <w:rPr>
          <w:rFonts w:ascii="Times New Roman" w:hAnsi="Times New Roman" w:cs="Times New Roman"/>
        </w:rPr>
      </w:pPr>
      <w:r w:rsidRPr="00DC3425">
        <w:rPr>
          <w:rFonts w:ascii="Times New Roman" w:hAnsi="Times New Roman"/>
          <w:sz w:val="27"/>
          <w:szCs w:val="27"/>
        </w:rPr>
        <w:t xml:space="preserve">Об утверждении Порядка предоставления субсидий субъектам малого </w:t>
      </w:r>
      <w:r w:rsidRPr="00DC3425">
        <w:rPr>
          <w:rFonts w:ascii="Times New Roman" w:hAnsi="Times New Roman"/>
          <w:sz w:val="27"/>
          <w:szCs w:val="27"/>
        </w:rPr>
        <w:br/>
        <w:t>и среднего предпринимательства для возмещения части затрат, связанных с уплатой процентов по кредитным договорам, в рам</w:t>
      </w:r>
      <w:bookmarkStart w:id="0" w:name="_GoBack"/>
      <w:bookmarkEnd w:id="0"/>
      <w:r w:rsidRPr="00DC3425">
        <w:rPr>
          <w:rFonts w:ascii="Times New Roman" w:hAnsi="Times New Roman"/>
          <w:sz w:val="27"/>
          <w:szCs w:val="27"/>
        </w:rPr>
        <w:t>ках государственной программы Ленинградской области «Стимулирование экономической активности Ленинградской области</w:t>
      </w:r>
    </w:p>
    <w:p w:rsidR="00673B43" w:rsidRPr="00DC3425" w:rsidRDefault="00673B43">
      <w:pPr>
        <w:pStyle w:val="ConsPlusNormal"/>
        <w:jc w:val="center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В соответствии со </w:t>
      </w:r>
      <w:hyperlink r:id="rId5" w:history="1">
        <w:r w:rsidRPr="00DC3425">
          <w:rPr>
            <w:rFonts w:ascii="Times New Roman" w:hAnsi="Times New Roman" w:cs="Times New Roman"/>
            <w:color w:val="0000FF"/>
          </w:rPr>
          <w:t>статьей 78</w:t>
        </w:r>
      </w:hyperlink>
      <w:r w:rsidRPr="00DC3425">
        <w:rPr>
          <w:rFonts w:ascii="Times New Roman" w:hAnsi="Times New Roman" w:cs="Times New Roman"/>
        </w:rPr>
        <w:t xml:space="preserve"> Бюджетного кодекса Российской Федерации Правительство Ленинградской области постановляет: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1. Утвердить прилагаемый </w:t>
      </w:r>
      <w:hyperlink w:anchor="P36" w:history="1">
        <w:r w:rsidRPr="00DC3425">
          <w:rPr>
            <w:rFonts w:ascii="Times New Roman" w:hAnsi="Times New Roman" w:cs="Times New Roman"/>
            <w:color w:val="0000FF"/>
          </w:rPr>
          <w:t>Порядок</w:t>
        </w:r>
      </w:hyperlink>
      <w:r w:rsidRPr="00DC3425">
        <w:rPr>
          <w:rFonts w:ascii="Times New Roman" w:hAnsi="Times New Roman" w:cs="Times New Roman"/>
        </w:rPr>
        <w:t xml:space="preserve">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подпрограммы "Развитие малого, среднего предпринимательства </w:t>
      </w:r>
      <w:r w:rsidR="00F80F7A" w:rsidRPr="00DC3425">
        <w:rPr>
          <w:rFonts w:ascii="Times New Roman" w:hAnsi="Times New Roman" w:cs="Times New Roman"/>
        </w:rPr>
        <w:br/>
      </w:r>
      <w:r w:rsidRPr="00DC3425">
        <w:rPr>
          <w:rFonts w:ascii="Times New Roman" w:hAnsi="Times New Roman" w:cs="Times New Roman"/>
        </w:rPr>
        <w:t>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2. Признать утратившим силу </w:t>
      </w:r>
      <w:hyperlink r:id="rId6" w:history="1">
        <w:r w:rsidRPr="00DC342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C3425">
        <w:rPr>
          <w:rFonts w:ascii="Times New Roman" w:hAnsi="Times New Roman" w:cs="Times New Roman"/>
        </w:rPr>
        <w:t xml:space="preserve"> Правительства Ленинградской области </w:t>
      </w:r>
      <w:r w:rsidR="00F80F7A" w:rsidRPr="00DC3425">
        <w:rPr>
          <w:rFonts w:ascii="Times New Roman" w:hAnsi="Times New Roman" w:cs="Times New Roman"/>
        </w:rPr>
        <w:br/>
      </w:r>
      <w:r w:rsidRPr="00DC3425">
        <w:rPr>
          <w:rFonts w:ascii="Times New Roman" w:hAnsi="Times New Roman" w:cs="Times New Roman"/>
        </w:rPr>
        <w:t>от 10 июня 2014 года N 233 "Об утверждении Порядка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договорам".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3. </w:t>
      </w:r>
      <w:proofErr w:type="gramStart"/>
      <w:r w:rsidRPr="00DC3425">
        <w:rPr>
          <w:rFonts w:ascii="Times New Roman" w:hAnsi="Times New Roman" w:cs="Times New Roman"/>
        </w:rPr>
        <w:t>Контроль за</w:t>
      </w:r>
      <w:proofErr w:type="gramEnd"/>
      <w:r w:rsidRPr="00DC3425">
        <w:rPr>
          <w:rFonts w:ascii="Times New Roman" w:hAnsi="Times New Roman" w:cs="Times New Roman"/>
        </w:rP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</w:t>
      </w:r>
      <w:r w:rsidR="00F80F7A" w:rsidRPr="00DC3425">
        <w:rPr>
          <w:rFonts w:ascii="Times New Roman" w:hAnsi="Times New Roman" w:cs="Times New Roman"/>
        </w:rPr>
        <w:br/>
      </w:r>
      <w:r w:rsidRPr="00DC3425">
        <w:rPr>
          <w:rFonts w:ascii="Times New Roman" w:hAnsi="Times New Roman" w:cs="Times New Roman"/>
        </w:rPr>
        <w:t>и инвестиционной деятельности Ялова Д.А.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4. Настоящее постановление вступает в силу со дня официального опубликования.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Временно </w:t>
      </w:r>
      <w:proofErr w:type="gramStart"/>
      <w:r w:rsidRPr="00DC3425">
        <w:rPr>
          <w:rFonts w:ascii="Times New Roman" w:hAnsi="Times New Roman" w:cs="Times New Roman"/>
        </w:rPr>
        <w:t>исполняющий</w:t>
      </w:r>
      <w:proofErr w:type="gramEnd"/>
      <w:r w:rsidRPr="00DC3425">
        <w:rPr>
          <w:rFonts w:ascii="Times New Roman" w:hAnsi="Times New Roman" w:cs="Times New Roman"/>
        </w:rPr>
        <w:t xml:space="preserve"> обязанности</w:t>
      </w:r>
    </w:p>
    <w:p w:rsidR="00673B43" w:rsidRPr="00DC3425" w:rsidRDefault="00673B43">
      <w:pPr>
        <w:pStyle w:val="ConsPlusNormal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Губернатора Ленинградской области</w:t>
      </w:r>
    </w:p>
    <w:p w:rsidR="00673B43" w:rsidRPr="00DC3425" w:rsidRDefault="00673B43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C3425">
        <w:rPr>
          <w:rFonts w:ascii="Times New Roman" w:hAnsi="Times New Roman" w:cs="Times New Roman"/>
        </w:rPr>
        <w:t>А.Дрозденко</w:t>
      </w:r>
      <w:proofErr w:type="spellEnd"/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F80F7A" w:rsidRPr="00DC3425" w:rsidRDefault="00F80F7A">
      <w:pPr>
        <w:pStyle w:val="ConsPlusNormal"/>
        <w:jc w:val="both"/>
        <w:rPr>
          <w:rFonts w:ascii="Times New Roman" w:hAnsi="Times New Roman" w:cs="Times New Roman"/>
        </w:rPr>
      </w:pPr>
    </w:p>
    <w:p w:rsidR="00F80F7A" w:rsidRPr="00DC3425" w:rsidRDefault="00F80F7A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lastRenderedPageBreak/>
        <w:t>УТВЕРЖДЕН</w:t>
      </w:r>
    </w:p>
    <w:p w:rsidR="00673B43" w:rsidRPr="00DC3425" w:rsidRDefault="00673B43">
      <w:pPr>
        <w:pStyle w:val="ConsPlusNormal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постановлением Правительства</w:t>
      </w:r>
    </w:p>
    <w:p w:rsidR="00673B43" w:rsidRPr="00DC3425" w:rsidRDefault="00673B43">
      <w:pPr>
        <w:pStyle w:val="ConsPlusNormal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Ленинградской области</w:t>
      </w:r>
    </w:p>
    <w:p w:rsidR="00673B43" w:rsidRPr="00DC3425" w:rsidRDefault="00673B43">
      <w:pPr>
        <w:pStyle w:val="ConsPlusNormal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от 03.06.2015 № 194</w:t>
      </w:r>
    </w:p>
    <w:p w:rsidR="00673B43" w:rsidRPr="00DC3425" w:rsidRDefault="00673B43">
      <w:pPr>
        <w:pStyle w:val="ConsPlusNormal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(приложение)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F80F7A">
      <w:pPr>
        <w:pStyle w:val="ConsPlusTitle"/>
        <w:jc w:val="center"/>
        <w:rPr>
          <w:rFonts w:ascii="Times New Roman" w:hAnsi="Times New Roman" w:cs="Times New Roman"/>
        </w:rPr>
      </w:pPr>
      <w:bookmarkStart w:id="1" w:name="P36"/>
      <w:bookmarkEnd w:id="1"/>
      <w:r w:rsidRPr="00DC3425">
        <w:rPr>
          <w:rFonts w:ascii="Times New Roman" w:hAnsi="Times New Roman"/>
          <w:sz w:val="27"/>
          <w:szCs w:val="27"/>
        </w:rPr>
        <w:t>Порядок предоставления субсидий субъектам малого и среднего предпринимательства для возмещения части затрат, связанных с уплатой процентов по кредитным договорам, в рамках государственной программы Ленинградской области «Стимулирование экономической активности Ленинградской области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1. Общие положения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1.1. </w:t>
      </w:r>
      <w:proofErr w:type="gramStart"/>
      <w:r w:rsidRPr="00DC3425">
        <w:rPr>
          <w:rFonts w:ascii="Times New Roman" w:hAnsi="Times New Roman" w:cs="Times New Roman"/>
        </w:rPr>
        <w:t xml:space="preserve">Настоящий Порядок устанавливает цели, условия и порядок предоставления субсидий из областного бюджета Ленинградской области субъектам малого и среднего предпринимательства для возмещения части затрат, связанных с уплатой процентов по кредитным договорам, в рамках </w:t>
      </w:r>
      <w:hyperlink r:id="rId7" w:history="1">
        <w:r w:rsidRPr="00DC3425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DC3425">
        <w:rPr>
          <w:rFonts w:ascii="Times New Roman" w:hAnsi="Times New Roman" w:cs="Times New Roman"/>
        </w:rP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субсидии), критерии отбора субъектов малого и среднего предпринимательства</w:t>
      </w:r>
      <w:proofErr w:type="gramEnd"/>
      <w:r w:rsidRPr="00DC3425">
        <w:rPr>
          <w:rFonts w:ascii="Times New Roman" w:hAnsi="Times New Roman" w:cs="Times New Roman"/>
        </w:rPr>
        <w:t xml:space="preserve"> для предоставления субсидий, а также порядок возврата субсидий в случае нарушения условий их предоставления.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1.2. В настоящем Порядке применяются следующие основные понятия: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3425">
        <w:rPr>
          <w:rFonts w:ascii="Times New Roman" w:hAnsi="Times New Roman" w:cs="Times New Roman"/>
        </w:rPr>
        <w:t>соискатели - субъекты малого и среднего предпринимательства, зарегистрированные на территории Ленинградской области, состоящие на налоговом учете в территориальных налоговых органах Ленинградской области, участвующие в кредитных отношениях в качестве заемщика и гарантирующие надлежащее исполнение обязательств, предусмотренных кредитным договором, претендующие на получение субсидии для возмещения части затрат, связанных с уплатой процентов по кредитным договорам, заключенным с российскими кредитными организациями;</w:t>
      </w:r>
      <w:proofErr w:type="gramEnd"/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 w:rsidRPr="00DC3425">
          <w:rPr>
            <w:rFonts w:ascii="Times New Roman" w:hAnsi="Times New Roman" w:cs="Times New Roman"/>
            <w:color w:val="0000FF"/>
          </w:rPr>
          <w:t>законом</w:t>
        </w:r>
      </w:hyperlink>
      <w:r w:rsidRPr="00DC3425">
        <w:rPr>
          <w:rFonts w:ascii="Times New Roman" w:hAnsi="Times New Roman" w:cs="Times New Roman"/>
        </w:rP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к микропредприятиям, и средним предприятиям;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кредитор - российская кредитная организация, имеющая лицензию Центрального банка Российской Федерации, предоставляющая соискателю в рамках кредитного договора кредит на условиях возвратности, платности и срочности;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инновационная деятельность - деятельность соискателя по созданию и использованию нового интеллектуального продукта и доведению новых оригинальных идей до реализации их в виде готового товара на рынке;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депрессивные муниципальные образования - городские </w:t>
      </w:r>
      <w:proofErr w:type="gramStart"/>
      <w:r w:rsidRPr="00DC3425">
        <w:rPr>
          <w:rFonts w:ascii="Times New Roman" w:hAnsi="Times New Roman" w:cs="Times New Roman"/>
        </w:rPr>
        <w:t>и(</w:t>
      </w:r>
      <w:proofErr w:type="gramEnd"/>
      <w:r w:rsidRPr="00DC3425">
        <w:rPr>
          <w:rFonts w:ascii="Times New Roman" w:hAnsi="Times New Roman" w:cs="Times New Roman"/>
        </w:rPr>
        <w:t xml:space="preserve">или) сельские поселения Ленинградской области, отнесенные в текущем году в соответствии с правовым актом Правительства Ленинградской области к категории депрессивных муниципальных образований Ленинградской области в целях реализации </w:t>
      </w:r>
      <w:hyperlink r:id="rId9" w:history="1">
        <w:r w:rsidRPr="00DC3425">
          <w:rPr>
            <w:rFonts w:ascii="Times New Roman" w:hAnsi="Times New Roman" w:cs="Times New Roman"/>
            <w:color w:val="0000FF"/>
          </w:rPr>
          <w:t>подпрограммы</w:t>
        </w:r>
      </w:hyperlink>
      <w:r w:rsidRPr="00DC3425">
        <w:rPr>
          <w:rFonts w:ascii="Times New Roman" w:hAnsi="Times New Roman" w:cs="Times New Roman"/>
        </w:rPr>
        <w:t xml:space="preserve"> "Развитие малого, среднего предпринимательства и потребительского рынка Ленинградской области" государственной программы Ленинградской области "Стимулирование экономической активности Ленинградской области", утвержденной постановлением Правительства Ленинградской области от 14 ноября 2013 года N 394;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3425">
        <w:rPr>
          <w:rFonts w:ascii="Times New Roman" w:hAnsi="Times New Roman" w:cs="Times New Roman"/>
        </w:rPr>
        <w:t xml:space="preserve">приоритетные сферы развития малого и среднего предпринимательства Ленинградской области - производственная сфера, социально значимые отрасли (образование, социальная защита </w:t>
      </w:r>
      <w:r w:rsidRPr="00DC3425">
        <w:rPr>
          <w:rFonts w:ascii="Times New Roman" w:hAnsi="Times New Roman" w:cs="Times New Roman"/>
        </w:rPr>
        <w:lastRenderedPageBreak/>
        <w:t>населения, здравоохранение,</w:t>
      </w:r>
      <w:r w:rsidR="00323B13" w:rsidRPr="00DC3425">
        <w:rPr>
          <w:rFonts w:ascii="Times New Roman" w:hAnsi="Times New Roman" w:cs="Times New Roman"/>
        </w:rPr>
        <w:t xml:space="preserve"> услуги по присмотру за детьми, дошкольное образование,</w:t>
      </w:r>
      <w:r w:rsidRPr="00DC3425">
        <w:rPr>
          <w:rFonts w:ascii="Times New Roman" w:hAnsi="Times New Roman" w:cs="Times New Roman"/>
        </w:rPr>
        <w:t xml:space="preserve"> физическая культура и спорт), общественное питание в учреждениях социальной сферы, деятельность в сфере сельского хозяйства, туризма, народных художественных промыслов, жилищно-коммунального хозяйства, предоставления бытовых услуг населению (за исключением услуг по ремонту, строительству жилья и других</w:t>
      </w:r>
      <w:proofErr w:type="gramEnd"/>
      <w:r w:rsidRPr="00DC3425">
        <w:rPr>
          <w:rFonts w:ascii="Times New Roman" w:hAnsi="Times New Roman" w:cs="Times New Roman"/>
        </w:rPr>
        <w:t xml:space="preserve"> строений, оказываемых на территориях городских поселений Ленинградской области, парикмахерских услуг, косметических услуг), информационно-коммуникационных технологий;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конкурсная комиссия - комиссия, образованная комитетом по развитию малого, среднего бизнеса и потребительского рынка Ленинградской области (далее - комитет) для проведения конкурсного отбора среди соискателей.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на соответствующий финансовый год комитету - главному распорядителю бюджетных средств, и доведенных лимитов бюджетных обязательств на текущий финансовый год.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59"/>
      <w:bookmarkEnd w:id="2"/>
      <w:r w:rsidRPr="00DC3425">
        <w:rPr>
          <w:rFonts w:ascii="Times New Roman" w:hAnsi="Times New Roman" w:cs="Times New Roman"/>
        </w:rPr>
        <w:t>2. Цель предоставления субсидий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Целью предоставления субсидий является стимулирование субъектов малого и среднего предпринимательства к приобретению </w:t>
      </w:r>
      <w:proofErr w:type="gramStart"/>
      <w:r w:rsidRPr="00DC3425">
        <w:rPr>
          <w:rFonts w:ascii="Times New Roman" w:hAnsi="Times New Roman" w:cs="Times New Roman"/>
        </w:rPr>
        <w:t>и(</w:t>
      </w:r>
      <w:proofErr w:type="gramEnd"/>
      <w:r w:rsidRPr="00DC3425">
        <w:rPr>
          <w:rFonts w:ascii="Times New Roman" w:hAnsi="Times New Roman" w:cs="Times New Roman"/>
        </w:rPr>
        <w:t>или) модернизации основных средств, и(или) пополнению оборотных средств на территории Ленинградской области путем возмещения части затрат, связанных с уплатой процентов за пользование кредитами, полученными в российских кредитных организациях.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3. Условия предоставления субсидий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3.1. Субсидии предоставляются по результатам конкурсного отбора, проводимого комитетом.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3.2. К участию в конкурсном отборе допускаются субъекты малого и среднего предпринимательства - соискатели, за исключением субъектов малого и среднего предпринимательства, указанных в </w:t>
      </w:r>
      <w:hyperlink r:id="rId10" w:history="1">
        <w:r w:rsidRPr="00DC3425">
          <w:rPr>
            <w:rFonts w:ascii="Times New Roman" w:hAnsi="Times New Roman" w:cs="Times New Roman"/>
            <w:color w:val="0000FF"/>
          </w:rPr>
          <w:t>частях 3</w:t>
        </w:r>
      </w:hyperlink>
      <w:r w:rsidRPr="00DC3425">
        <w:rPr>
          <w:rFonts w:ascii="Times New Roman" w:hAnsi="Times New Roman" w:cs="Times New Roman"/>
        </w:rPr>
        <w:t xml:space="preserve"> и </w:t>
      </w:r>
      <w:hyperlink r:id="rId11" w:history="1">
        <w:r w:rsidRPr="00DC3425">
          <w:rPr>
            <w:rFonts w:ascii="Times New Roman" w:hAnsi="Times New Roman" w:cs="Times New Roman"/>
            <w:color w:val="0000FF"/>
          </w:rPr>
          <w:t>4 статьи 14</w:t>
        </w:r>
      </w:hyperlink>
      <w:r w:rsidRPr="00DC3425">
        <w:rPr>
          <w:rFonts w:ascii="Times New Roman" w:hAnsi="Times New Roman" w:cs="Times New Roman"/>
        </w:rPr>
        <w:t xml:space="preserve"> Федерального закона от 24 июля 2007 года N 209-ФЗ "О развитии малого и среднего предпринимательства в Российской Федерации", при соблюдении следующих условий: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отсутствие проведения в отношении соискателя процедуры ликвидации, реорганизации, банкротства или ограничения на осуществление хозяйственной деятельности на день подачи конкурсной заявки на участие в конкурсном отборе;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отсутствие у соискателя просроченной задолженности по платежам в бюджеты всех уровней бюджетной системы Российской Федерации и государственные внебюджетные фонды на день подачи конкурсной заявки;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отсутствие у соискателя задолженности перед работниками по заработной плате на день подачи конкурсной заявки;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размер заработной платы работников соискателя не ниже размера, установленного региональным соглашением о минимальной заработной плате в Ленинградской области;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отсутствие </w:t>
      </w:r>
      <w:proofErr w:type="gramStart"/>
      <w:r w:rsidRPr="00DC3425">
        <w:rPr>
          <w:rFonts w:ascii="Times New Roman" w:hAnsi="Times New Roman" w:cs="Times New Roman"/>
        </w:rPr>
        <w:t>у соискателя невыполненных обязательств перед комитетом по представлению сведений о финансово-хозяйственной деятельности за предшествующие годы</w:t>
      </w:r>
      <w:proofErr w:type="gramEnd"/>
      <w:r w:rsidRPr="00DC3425">
        <w:rPr>
          <w:rFonts w:ascii="Times New Roman" w:hAnsi="Times New Roman" w:cs="Times New Roman"/>
        </w:rPr>
        <w:t>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3.2.1. Получатели субсидий на первое число месяца, предшествующего месяцу, в котором планируется заключение договора о предоставлении субсидии, должны соответствовать следующим требованиям: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получатели субсидий не должны являться иностранными юридическими лицами, а также </w:t>
      </w:r>
      <w:r w:rsidRPr="00DC3425">
        <w:rPr>
          <w:rFonts w:ascii="Times New Roman" w:hAnsi="Times New Roman" w:cs="Times New Roman"/>
        </w:rPr>
        <w:lastRenderedPageBreak/>
        <w:t xml:space="preserve">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DC3425">
        <w:rPr>
          <w:rFonts w:ascii="Times New Roman" w:hAnsi="Times New Roman" w:cs="Times New Roman"/>
        </w:rPr>
        <w:t>и(</w:t>
      </w:r>
      <w:proofErr w:type="gramEnd"/>
      <w:r w:rsidRPr="00DC3425">
        <w:rPr>
          <w:rFonts w:ascii="Times New Roman" w:hAnsi="Times New Roman" w:cs="Times New Roman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получатели субсидий не должны получать </w:t>
      </w:r>
      <w:proofErr w:type="gramStart"/>
      <w:r w:rsidRPr="00DC3425">
        <w:rPr>
          <w:rFonts w:ascii="Times New Roman" w:hAnsi="Times New Roman" w:cs="Times New Roman"/>
        </w:rPr>
        <w:t>в текущем финансовом году средства из соответствующего бюджета бюджетной системы Российской Федерации в соответствии с иными нормативными правовыми актами для компенсации</w:t>
      </w:r>
      <w:proofErr w:type="gramEnd"/>
      <w:r w:rsidRPr="00DC3425">
        <w:rPr>
          <w:rFonts w:ascii="Times New Roman" w:hAnsi="Times New Roman" w:cs="Times New Roman"/>
        </w:rPr>
        <w:t xml:space="preserve"> затрат на цель, указанную в </w:t>
      </w:r>
      <w:hyperlink w:anchor="P59" w:history="1">
        <w:r w:rsidRPr="00DC3425">
          <w:rPr>
            <w:rFonts w:ascii="Times New Roman" w:hAnsi="Times New Roman" w:cs="Times New Roman"/>
            <w:color w:val="0000FF"/>
          </w:rPr>
          <w:t>разделе 2</w:t>
        </w:r>
      </w:hyperlink>
      <w:r w:rsidRPr="00DC3425">
        <w:rPr>
          <w:rFonts w:ascii="Times New Roman" w:hAnsi="Times New Roman" w:cs="Times New Roman"/>
        </w:rPr>
        <w:t xml:space="preserve"> настоящего Порядка.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3.2.2. Обязательным условием предоставления субсидии является заключение договора о предоставлении субсидии между комитетом и получателем субсидии в соответствии с типовой формой, утвержденной правовым актом Комитета финансов Ленинградской области.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3.3. Субсидии предоставляются соискателям при использовании заемных средств по целевому назначению, указанному в кредитном договоре, не противоречащему настоящему Порядку.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3.4. Субсидии предоставляются при соблюдении предусмотренных кредитными договорами условий погашения заемных средств и уплаты процентов по ним.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3.5. Показателями результативности использования субсидий являют</w:t>
      </w:r>
      <w:r w:rsidR="00323B13" w:rsidRPr="00DC3425">
        <w:rPr>
          <w:rFonts w:ascii="Times New Roman" w:hAnsi="Times New Roman" w:cs="Times New Roman"/>
        </w:rPr>
        <w:t xml:space="preserve">ся создание новых рабочих мест, </w:t>
      </w:r>
      <w:proofErr w:type="gramStart"/>
      <w:r w:rsidR="00323B13" w:rsidRPr="00DC3425">
        <w:rPr>
          <w:rFonts w:ascii="Times New Roman" w:hAnsi="Times New Roman" w:cs="Times New Roman"/>
        </w:rPr>
        <w:t>и(</w:t>
      </w:r>
      <w:proofErr w:type="gramEnd"/>
      <w:r w:rsidR="00323B13" w:rsidRPr="00DC3425">
        <w:rPr>
          <w:rFonts w:ascii="Times New Roman" w:hAnsi="Times New Roman" w:cs="Times New Roman"/>
        </w:rPr>
        <w:t>или)</w:t>
      </w:r>
      <w:r w:rsidRPr="00DC3425">
        <w:rPr>
          <w:rFonts w:ascii="Times New Roman" w:hAnsi="Times New Roman" w:cs="Times New Roman"/>
        </w:rPr>
        <w:t xml:space="preserve"> увеличение выручки от реализации товаров (работ, услуг) и(или) увеличение заработной платы работникам.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В случае признания соискателя победителем конкурсного отбора состав и значение показателей результативности использования субсидий определяются с учетом показателей результативности и их значений, учтенных при проведении конкурсного отбора, и отражаются в "дорожной карте" получателя субсидии, которая является неотъемлемой частью договора о предоставлении субсидии.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4. Условия и порядок проведения конкурсного отбора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4.1. Для проведения конкурсного отбора правовым актом комитета образуется конкурсная комиссия.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3425">
        <w:rPr>
          <w:rFonts w:ascii="Times New Roman" w:hAnsi="Times New Roman" w:cs="Times New Roman"/>
        </w:rPr>
        <w:t>В состав конкурсной комиссии входят лица, замещающие должности государственной гражданской службы в комитете, представители Комитета экономического развития и инвестиционной деятельности Ленинградской области, а также по согласованию - представители государственного казенного учреждения Ленинградской области "Ленинградский областной центр поддержки предпринимательства" (далее - учреждение), Ассоциации "Ленинградская областная Торгово-промышленная палата" и действующих на территории Ленинградской области подразделений общероссийских общественных объединений, в уставные цели которых входит содействие</w:t>
      </w:r>
      <w:proofErr w:type="gramEnd"/>
      <w:r w:rsidRPr="00DC3425">
        <w:rPr>
          <w:rFonts w:ascii="Times New Roman" w:hAnsi="Times New Roman" w:cs="Times New Roman"/>
        </w:rPr>
        <w:t xml:space="preserve"> созданию условий для развития малого и среднего предпринимательства. Председателем конкурсной комиссии является председатель комитета, секретарем конкурсной комиссии - представитель учреждения.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85"/>
      <w:bookmarkEnd w:id="3"/>
      <w:r w:rsidRPr="00DC3425">
        <w:rPr>
          <w:rFonts w:ascii="Times New Roman" w:hAnsi="Times New Roman" w:cs="Times New Roman"/>
        </w:rPr>
        <w:t>4.2. Для участия в конкурсном отборе соискатели представляют в конкурсную комиссию конкурсную заявку, в состав которой входят следующие документы:</w:t>
      </w:r>
    </w:p>
    <w:p w:rsidR="00673B43" w:rsidRPr="00DC3425" w:rsidRDefault="00DC3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w:anchor="P248" w:history="1">
        <w:r w:rsidR="00673B43" w:rsidRPr="00DC3425">
          <w:rPr>
            <w:rFonts w:ascii="Times New Roman" w:hAnsi="Times New Roman" w:cs="Times New Roman"/>
            <w:color w:val="0000FF"/>
          </w:rPr>
          <w:t>заявление</w:t>
        </w:r>
      </w:hyperlink>
      <w:r w:rsidR="00673B43" w:rsidRPr="00DC3425">
        <w:rPr>
          <w:rFonts w:ascii="Times New Roman" w:hAnsi="Times New Roman" w:cs="Times New Roman"/>
        </w:rPr>
        <w:t xml:space="preserve"> о предоставлении субсидии по форме согласно приложению 1 к настоящему Порядку;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документы, подтверждающие затраты, произведенные в соответствии с кредитным договором: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lastRenderedPageBreak/>
        <w:t>а) копия кредитного договора с указанием цели использования заемных средств и график погашения кредита, заверенные кредитором;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89"/>
      <w:bookmarkEnd w:id="4"/>
      <w:r w:rsidRPr="00DC3425">
        <w:rPr>
          <w:rFonts w:ascii="Times New Roman" w:hAnsi="Times New Roman" w:cs="Times New Roman"/>
        </w:rPr>
        <w:t>б) письменное подтверждение кредитора о целевом использовании заемных средств, заверенное кредитором;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в) документы, подтверждающие целевое использование средств (договоры купли-продажи, поставки, а также акты (приема-передачи, оказания услуг, выполнения работ) (представляются копии и оригиналы для сличения);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91"/>
      <w:bookmarkEnd w:id="5"/>
      <w:r w:rsidRPr="00DC3425">
        <w:rPr>
          <w:rFonts w:ascii="Times New Roman" w:hAnsi="Times New Roman" w:cs="Times New Roman"/>
        </w:rPr>
        <w:t xml:space="preserve">г) </w:t>
      </w:r>
      <w:r w:rsidR="000901FC" w:rsidRPr="00DC3425">
        <w:rPr>
          <w:rFonts w:ascii="Times New Roman" w:hAnsi="Times New Roman" w:cs="Times New Roman"/>
        </w:rPr>
        <w:t>исключен;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д) копии платежных документов, подтверждающих оплату очередных платежей и процентов по кредитному договору, заверенные кредитором;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93"/>
      <w:bookmarkEnd w:id="6"/>
      <w:r w:rsidRPr="00DC3425">
        <w:rPr>
          <w:rFonts w:ascii="Times New Roman" w:hAnsi="Times New Roman" w:cs="Times New Roman"/>
        </w:rPr>
        <w:t xml:space="preserve">е) заверенная кредитором </w:t>
      </w:r>
      <w:hyperlink w:anchor="P587" w:history="1">
        <w:r w:rsidRPr="00DC3425">
          <w:rPr>
            <w:rFonts w:ascii="Times New Roman" w:hAnsi="Times New Roman" w:cs="Times New Roman"/>
            <w:color w:val="0000FF"/>
          </w:rPr>
          <w:t>справка</w:t>
        </w:r>
      </w:hyperlink>
      <w:r w:rsidRPr="00DC3425">
        <w:rPr>
          <w:rFonts w:ascii="Times New Roman" w:hAnsi="Times New Roman" w:cs="Times New Roman"/>
        </w:rPr>
        <w:t xml:space="preserve"> об объеме произведенных соискателем платежей и отсутствии задолженности по кредитному договору по форме согласно приложению 2 к настоящему Порядку.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3425">
        <w:rPr>
          <w:rFonts w:ascii="Times New Roman" w:hAnsi="Times New Roman" w:cs="Times New Roman"/>
        </w:rPr>
        <w:t xml:space="preserve">В случае если на момент подачи конкурсной заявки наименование кредитора, указанное в кредитном договоре, не совпадает с наименованием кредитора, указанным в документах, перечисленных в </w:t>
      </w:r>
      <w:hyperlink w:anchor="P89" w:history="1">
        <w:r w:rsidRPr="00DC3425">
          <w:rPr>
            <w:rFonts w:ascii="Times New Roman" w:hAnsi="Times New Roman" w:cs="Times New Roman"/>
          </w:rPr>
          <w:t>подпунктах "б"</w:t>
        </w:r>
      </w:hyperlink>
      <w:r w:rsidRPr="00DC3425">
        <w:rPr>
          <w:rFonts w:ascii="Times New Roman" w:hAnsi="Times New Roman" w:cs="Times New Roman"/>
        </w:rPr>
        <w:t xml:space="preserve">, </w:t>
      </w:r>
      <w:hyperlink w:anchor="P91" w:history="1">
        <w:r w:rsidRPr="00DC3425">
          <w:rPr>
            <w:rFonts w:ascii="Times New Roman" w:hAnsi="Times New Roman" w:cs="Times New Roman"/>
          </w:rPr>
          <w:t>"</w:t>
        </w:r>
        <w:r w:rsidR="000901FC" w:rsidRPr="00DC3425">
          <w:rPr>
            <w:rFonts w:ascii="Times New Roman" w:hAnsi="Times New Roman" w:cs="Times New Roman"/>
          </w:rPr>
          <w:t>д</w:t>
        </w:r>
        <w:r w:rsidRPr="00DC3425">
          <w:rPr>
            <w:rFonts w:ascii="Times New Roman" w:hAnsi="Times New Roman" w:cs="Times New Roman"/>
          </w:rPr>
          <w:t>"</w:t>
        </w:r>
      </w:hyperlink>
      <w:r w:rsidRPr="00DC3425">
        <w:rPr>
          <w:rFonts w:ascii="Times New Roman" w:hAnsi="Times New Roman" w:cs="Times New Roman"/>
        </w:rPr>
        <w:t xml:space="preserve"> - </w:t>
      </w:r>
      <w:hyperlink w:anchor="P93" w:history="1">
        <w:r w:rsidRPr="00DC3425">
          <w:rPr>
            <w:rFonts w:ascii="Times New Roman" w:hAnsi="Times New Roman" w:cs="Times New Roman"/>
          </w:rPr>
          <w:t>"е"</w:t>
        </w:r>
      </w:hyperlink>
      <w:r w:rsidRPr="00DC3425">
        <w:rPr>
          <w:rFonts w:ascii="Times New Roman" w:hAnsi="Times New Roman" w:cs="Times New Roman"/>
        </w:rPr>
        <w:t xml:space="preserve"> настоящего пункта, в составе конкурсной заявки соискатели представляют копии документов, подтверждающих переход прав требования по кредитному договору от одного кредитора к другому, заверенные последним.</w:t>
      </w:r>
      <w:proofErr w:type="gramEnd"/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3425">
        <w:rPr>
          <w:rFonts w:ascii="Times New Roman" w:hAnsi="Times New Roman" w:cs="Times New Roman"/>
        </w:rPr>
        <w:t>В порядке информационного взаимодействия комитетом запрашиваются справка налогового органа об отсутствии (наличии) задолженности по налогам и сборам и иным обязательным платежам в консолидированный бюджет Российской Федерации, выписка из Единого государственного реестра юридических лиц или Единого государственного реестра индивидуальных предпринимателей, справки из отделений Пенсионного фонда Российской Федерации и Фонда социального страхования Российской Федерации об отсутствии (наличии) задолженности перед государственными внебюджетными фондами</w:t>
      </w:r>
      <w:proofErr w:type="gramEnd"/>
      <w:r w:rsidRPr="00DC3425">
        <w:rPr>
          <w:rFonts w:ascii="Times New Roman" w:hAnsi="Times New Roman" w:cs="Times New Roman"/>
        </w:rPr>
        <w:t>, информация о наличии сведений о деятельности субъектов малого и среднего предпринимательства 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В случае наличия указанной задолженности к документам, предусмотренным настоящим пунктом, соискатели представляют в конкурсную комиссию копии документов, подтверждающих оплату задолженности, </w:t>
      </w:r>
      <w:proofErr w:type="gramStart"/>
      <w:r w:rsidRPr="00DC3425">
        <w:rPr>
          <w:rFonts w:ascii="Times New Roman" w:hAnsi="Times New Roman" w:cs="Times New Roman"/>
        </w:rPr>
        <w:t>и(</w:t>
      </w:r>
      <w:proofErr w:type="gramEnd"/>
      <w:r w:rsidRPr="00DC3425">
        <w:rPr>
          <w:rFonts w:ascii="Times New Roman" w:hAnsi="Times New Roman" w:cs="Times New Roman"/>
        </w:rPr>
        <w:t>или) копию соглашения о реструктуризации такой задолженности, заверенные подписью и печатью (при наличии) соискателя.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97"/>
      <w:bookmarkEnd w:id="7"/>
      <w:r w:rsidRPr="00DC3425">
        <w:rPr>
          <w:rFonts w:ascii="Times New Roman" w:hAnsi="Times New Roman" w:cs="Times New Roman"/>
        </w:rPr>
        <w:t xml:space="preserve">4.2.1. В случае если соискатель претендует на начисление дополнительных баллов, предусмотренных </w:t>
      </w:r>
      <w:hyperlink w:anchor="P132" w:history="1">
        <w:r w:rsidRPr="00DC3425">
          <w:rPr>
            <w:rFonts w:ascii="Times New Roman" w:hAnsi="Times New Roman" w:cs="Times New Roman"/>
            <w:color w:val="0000FF"/>
          </w:rPr>
          <w:t>пунктом 4.10</w:t>
        </w:r>
      </w:hyperlink>
      <w:r w:rsidRPr="00DC3425">
        <w:rPr>
          <w:rFonts w:ascii="Times New Roman" w:hAnsi="Times New Roman" w:cs="Times New Roman"/>
        </w:rPr>
        <w:t xml:space="preserve"> настоящего Порядка, дополнительно в составе конкурсной заявки соискатель представляет следующие документы: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а) копии документов, подтверждающих проведение мероприятий по снижению энергетических издержек, заверенные подписью и печатью (при наличии) соискателя, в том числе договоров, актов приема-передачи;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б) справка о среднесписочной численности инвалидов в среднесписочной численности работников за три месяца, предшествующих дате подачи конкурсной заявки (при наличии работников-инвалидов в штате предприятия, работников-инвалидов - внешних совместителей, работников-инвалидов, выполнявших работы по договорам гражданско-правового характера), заверенная подписью и печатью (при наличии) соискателя;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в) копии сведений по форме статистического наблюдения за отчетный период, предшествующий году обращения за субсидией, в случае если соискатель осуществляет инновационную деятельность (представляются нотариально заверенные копии или копии, заверенные подписью и печатью (при наличии) соискателя, и оригиналы для сличения):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lastRenderedPageBreak/>
        <w:t>для субъектов среднего предпринимательства - юридических лиц - по форме N 4 "Сведения об инновационной деятельности организации" (при наличии),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для субъектов малого предпринимательства - юридических лиц (кроме микропредприятий) - по форме N 2 МП-инновация "Сведения о технических инновациях малого предприятия" (при наличии).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3425">
        <w:rPr>
          <w:rFonts w:ascii="Times New Roman" w:hAnsi="Times New Roman" w:cs="Times New Roman"/>
        </w:rPr>
        <w:t>Субъектам малого и среднего предпринимательства - индивидуальным предпринимателям необходимо представить справку в произвольной форме с перечислением конкретных видов осуществляемой инновационной деятельности, указанием наличия завершенных инноваций, то есть внедренных на рынке новых или подвергавшихся значительным технологическим изменениям и усовершенствованию продуктов, услуг или методов их производства (передачи), внедренных в практику новых или значительно усовершенствованных производственных процессов, новых или значительно улучшенных способов маркетинга, организационных</w:t>
      </w:r>
      <w:proofErr w:type="gramEnd"/>
      <w:r w:rsidRPr="00DC3425">
        <w:rPr>
          <w:rFonts w:ascii="Times New Roman" w:hAnsi="Times New Roman" w:cs="Times New Roman"/>
        </w:rPr>
        <w:t xml:space="preserve"> и управленческих изменений (при наличии);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3425">
        <w:rPr>
          <w:rFonts w:ascii="Times New Roman" w:hAnsi="Times New Roman" w:cs="Times New Roman"/>
        </w:rPr>
        <w:t xml:space="preserve">г) документы, подтверждающие осуществление соискателем внешнеэкономической деятельности, направленной на экспорт товаров (работ, услуг): копии действующих договоров, заверенные подписью и печатью (при наличии) соискателя, пояснительная записка (произвольной формы) с описанием фактически осуществляемой </w:t>
      </w:r>
      <w:proofErr w:type="spellStart"/>
      <w:r w:rsidRPr="00DC3425">
        <w:rPr>
          <w:rFonts w:ascii="Times New Roman" w:hAnsi="Times New Roman" w:cs="Times New Roman"/>
        </w:rPr>
        <w:t>экспортно</w:t>
      </w:r>
      <w:proofErr w:type="spellEnd"/>
      <w:r w:rsidRPr="00DC3425">
        <w:rPr>
          <w:rFonts w:ascii="Times New Roman" w:hAnsi="Times New Roman" w:cs="Times New Roman"/>
        </w:rPr>
        <w:t xml:space="preserve"> ориентированной деятельности, дальнейших планах осуществления такой деятельности.</w:t>
      </w:r>
      <w:proofErr w:type="gramEnd"/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105"/>
      <w:bookmarkEnd w:id="8"/>
      <w:r w:rsidRPr="00DC3425">
        <w:rPr>
          <w:rFonts w:ascii="Times New Roman" w:hAnsi="Times New Roman" w:cs="Times New Roman"/>
        </w:rPr>
        <w:t xml:space="preserve">4.3. Секретарь конкурсной комиссии начинает прием заявок на следующий рабочий день после даты размещения на официальном </w:t>
      </w:r>
      <w:proofErr w:type="gramStart"/>
      <w:r w:rsidRPr="00DC3425">
        <w:rPr>
          <w:rFonts w:ascii="Times New Roman" w:hAnsi="Times New Roman" w:cs="Times New Roman"/>
        </w:rPr>
        <w:t>интернет-портале</w:t>
      </w:r>
      <w:proofErr w:type="gramEnd"/>
      <w:r w:rsidRPr="00DC3425">
        <w:rPr>
          <w:rFonts w:ascii="Times New Roman" w:hAnsi="Times New Roman" w:cs="Times New Roman"/>
        </w:rPr>
        <w:t xml:space="preserve"> комитета в сети "Интернет" (www.small.lenobl.ru) объявления о проведении конкурсного отбора, в котором указывается срок окончания приема конкурсных заявок.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Рассмотрение конкурсной комиссией конкурсных заявок, а также принятие решения о предоставлении (отказе в предоставлении) субсидии осуществляется в срок не позднее пяти рабочих дней со дня окончания приема конкурсных заявок.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Абзацы третий - четвертый исключены. - </w:t>
      </w:r>
      <w:hyperlink r:id="rId12" w:history="1">
        <w:r w:rsidRPr="00DC342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C3425">
        <w:rPr>
          <w:rFonts w:ascii="Times New Roman" w:hAnsi="Times New Roman" w:cs="Times New Roman"/>
        </w:rPr>
        <w:t xml:space="preserve"> Правительства Ленинградской области от 14.04.2017 N 103.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4.4. При получении конкурсной заявки секретарь конкурсной комиссии проверяет наличие и соответствие представленных соискателем документов требованиям, указанным в </w:t>
      </w:r>
      <w:hyperlink w:anchor="P85" w:history="1">
        <w:r w:rsidRPr="00DC3425">
          <w:rPr>
            <w:rFonts w:ascii="Times New Roman" w:hAnsi="Times New Roman" w:cs="Times New Roman"/>
            <w:color w:val="0000FF"/>
          </w:rPr>
          <w:t>пунктах 4.2</w:t>
        </w:r>
      </w:hyperlink>
      <w:r w:rsidRPr="00DC3425">
        <w:rPr>
          <w:rFonts w:ascii="Times New Roman" w:hAnsi="Times New Roman" w:cs="Times New Roman"/>
        </w:rPr>
        <w:t xml:space="preserve"> и </w:t>
      </w:r>
      <w:hyperlink w:anchor="P97" w:history="1">
        <w:r w:rsidRPr="00DC3425">
          <w:rPr>
            <w:rFonts w:ascii="Times New Roman" w:hAnsi="Times New Roman" w:cs="Times New Roman"/>
            <w:color w:val="0000FF"/>
          </w:rPr>
          <w:t>4.2.1</w:t>
        </w:r>
      </w:hyperlink>
      <w:r w:rsidRPr="00DC3425">
        <w:rPr>
          <w:rFonts w:ascii="Times New Roman" w:hAnsi="Times New Roman" w:cs="Times New Roman"/>
        </w:rPr>
        <w:t xml:space="preserve"> настоящего Порядка, а также соответствие соискателя требованиям настоящего Порядка, регистрирует их в журнале конкурсных заявок и формирует реестр конкурсных заявок соискателей, участвующих в конкурсном отборе. Информация о соответствии или несоответствии конкурсных заявок и соискателей требованиям настоящего Порядка доводится секретарем конкурсной комиссии до конкурсной комиссии на заседании конкурсной комиссии для принятия ею решения.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Основанием для отказа в предоставлении субсидии является представление документов не в полном объеме, их несоответствие </w:t>
      </w:r>
      <w:proofErr w:type="gramStart"/>
      <w:r w:rsidRPr="00DC3425">
        <w:rPr>
          <w:rFonts w:ascii="Times New Roman" w:hAnsi="Times New Roman" w:cs="Times New Roman"/>
        </w:rPr>
        <w:t>и(</w:t>
      </w:r>
      <w:proofErr w:type="gramEnd"/>
      <w:r w:rsidRPr="00DC3425">
        <w:rPr>
          <w:rFonts w:ascii="Times New Roman" w:hAnsi="Times New Roman" w:cs="Times New Roman"/>
        </w:rPr>
        <w:t>или) несоответствие соискателя субсидии требованиям настоящего Порядка, неявка на заседание конкурсной комиссии соискателя либо лица, уполномоченного в соответствии с действующим законодательством представлять интересы соискателя, недостоверность представленной информации. Отказ не препятствует повторной подаче конкурсной заявки после устранения причин отказа.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Соискатель несет ответственность за подлинность документов и достоверность сведений, представленных в конкурсную комиссию, в соответствии с законодательством Российской Федерации.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В текущем финансовом году соискатель вправе возместить затраты в размере, указанном в </w:t>
      </w:r>
      <w:hyperlink w:anchor="P203" w:history="1">
        <w:r w:rsidRPr="00DC3425">
          <w:rPr>
            <w:rFonts w:ascii="Times New Roman" w:hAnsi="Times New Roman" w:cs="Times New Roman"/>
            <w:color w:val="0000FF"/>
          </w:rPr>
          <w:t>пункте 5.6</w:t>
        </w:r>
      </w:hyperlink>
      <w:r w:rsidRPr="00DC3425">
        <w:rPr>
          <w:rFonts w:ascii="Times New Roman" w:hAnsi="Times New Roman" w:cs="Times New Roman"/>
        </w:rPr>
        <w:t xml:space="preserve"> настоящего Порядка, только по одному кредитному договору.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4.5. </w:t>
      </w:r>
      <w:proofErr w:type="gramStart"/>
      <w:r w:rsidRPr="00DC3425">
        <w:rPr>
          <w:rFonts w:ascii="Times New Roman" w:hAnsi="Times New Roman" w:cs="Times New Roman"/>
        </w:rPr>
        <w:t>Исключен</w:t>
      </w:r>
      <w:proofErr w:type="gramEnd"/>
      <w:r w:rsidRPr="00DC3425">
        <w:rPr>
          <w:rFonts w:ascii="Times New Roman" w:hAnsi="Times New Roman" w:cs="Times New Roman"/>
        </w:rPr>
        <w:t xml:space="preserve"> с 20 июня 2016 года. - </w:t>
      </w:r>
      <w:hyperlink r:id="rId13" w:history="1">
        <w:r w:rsidRPr="00DC342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C3425">
        <w:rPr>
          <w:rFonts w:ascii="Times New Roman" w:hAnsi="Times New Roman" w:cs="Times New Roman"/>
        </w:rPr>
        <w:t xml:space="preserve"> Правительства Ленинградской области от 20.06.2016 N 195.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lastRenderedPageBreak/>
        <w:t xml:space="preserve">4.5. Исключен. - </w:t>
      </w:r>
      <w:hyperlink r:id="rId14" w:history="1">
        <w:r w:rsidRPr="00DC342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C3425">
        <w:rPr>
          <w:rFonts w:ascii="Times New Roman" w:hAnsi="Times New Roman" w:cs="Times New Roman"/>
        </w:rPr>
        <w:t xml:space="preserve"> Правительства Ленинградской области от 14.04.2017 N 103.</w:t>
      </w:r>
    </w:p>
    <w:p w:rsidR="00673B43" w:rsidRPr="00DC3425" w:rsidRDefault="00DC3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5" w:history="1">
        <w:r w:rsidR="00673B43" w:rsidRPr="00DC3425">
          <w:rPr>
            <w:rFonts w:ascii="Times New Roman" w:hAnsi="Times New Roman" w:cs="Times New Roman"/>
            <w:color w:val="0000FF"/>
          </w:rPr>
          <w:t>4.6</w:t>
        </w:r>
      </w:hyperlink>
      <w:r w:rsidR="00673B43" w:rsidRPr="00DC3425">
        <w:rPr>
          <w:rFonts w:ascii="Times New Roman" w:hAnsi="Times New Roman" w:cs="Times New Roman"/>
        </w:rPr>
        <w:t>. Заседание конкурсной комиссии правомочно, если на нем присутствует более половины членов конкурсной комиссии.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4.7. Исключен. - </w:t>
      </w:r>
      <w:hyperlink r:id="rId16" w:history="1">
        <w:r w:rsidRPr="00DC342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C3425">
        <w:rPr>
          <w:rFonts w:ascii="Times New Roman" w:hAnsi="Times New Roman" w:cs="Times New Roman"/>
        </w:rPr>
        <w:t xml:space="preserve"> Правительства Ленинградской области от 14.04.2017 N 103.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4.8. Конкурсный отбор осуществляется конкурсной комиссией в два этапа.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В рамках первого этапа конкурсного отбора конкурсные заявки рассматриваются в присутствии соискателя либо лица, уполномоченного в соответствии с действующим законодательством представлять интересы соискателя на заседании конкурсной комиссии, в течение двух рабочих дней со дня окончания срока приема конкурсных заявок, и принимается решение о победителях конкурсного отбора.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В рамках второго этапа конкурсного отбора в течение трех рабочих дней со дня окончания первого этапа конкурсного отбора принимается решение об объемах предоставляемой субсидии победителям конкурсного отбора, а также утверждаются целевые показатели результативности использования субсидий и количество баллов.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Соискателям либо лицам, уполномоченным в соответствии с действующим законодательством Российской Федерации представлять интересы соискателя на заседании конкурсной комиссии, необходимо иметь при себе документы, удостоверяющие личность, и доверенность (для представителей соискателей).</w:t>
      </w:r>
    </w:p>
    <w:bookmarkStart w:id="9" w:name="P120"/>
    <w:bookmarkEnd w:id="9"/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fldChar w:fldCharType="begin"/>
      </w:r>
      <w:r w:rsidRPr="00DC3425">
        <w:rPr>
          <w:rFonts w:ascii="Times New Roman" w:hAnsi="Times New Roman" w:cs="Times New Roman"/>
        </w:rPr>
        <w:instrText xml:space="preserve"> HYPERLINK "consultantplus://offline/ref=86843C5C66E60AEAEAF66CC9DA0A6D59CBED469F4C061470AD8EF4F221D2AC4059911DBD6D93ABEAsDL3J" </w:instrText>
      </w:r>
      <w:r w:rsidRPr="00DC3425">
        <w:rPr>
          <w:rFonts w:ascii="Times New Roman" w:hAnsi="Times New Roman" w:cs="Times New Roman"/>
        </w:rPr>
        <w:fldChar w:fldCharType="separate"/>
      </w:r>
      <w:r w:rsidRPr="00DC3425">
        <w:rPr>
          <w:rFonts w:ascii="Times New Roman" w:hAnsi="Times New Roman" w:cs="Times New Roman"/>
          <w:color w:val="0000FF"/>
        </w:rPr>
        <w:t>4.9</w:t>
      </w:r>
      <w:r w:rsidRPr="00DC3425">
        <w:rPr>
          <w:rFonts w:ascii="Times New Roman" w:hAnsi="Times New Roman" w:cs="Times New Roman"/>
          <w:color w:val="0000FF"/>
        </w:rPr>
        <w:fldChar w:fldCharType="end"/>
      </w:r>
      <w:r w:rsidRPr="00DC3425">
        <w:rPr>
          <w:rFonts w:ascii="Times New Roman" w:hAnsi="Times New Roman" w:cs="Times New Roman"/>
        </w:rPr>
        <w:t>. Решение о победителях конкурсного отбора принимается конкурсной комиссией на основании следующих критериев отбора: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соискатель зарегистрирован на территории депрессивного муниципального образования Ленинградской области;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осуществление соискателем деятельности в приоритетных сферах развития малого и среднего предпринимательства Ленинградской области;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процентное соотношение среднесписочной численности инвалидов к среднесписочной численности работников соискателя;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осуществление соискателем инновационной деятельности;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реализация соискателем мероприятий по снижению энергетических издержек;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осуществление соискателем внешнеэкономической деятельности, направленной на экспорт товаров (работ, услуг);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увеличение количества рабочих мест;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увеличение выручки от реализации товаров (работ, услуг);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увеличение заработной платы работникам;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обеспечение уровня средней заработной платы работников, фактически сложившейся по итогам года, предшествующего году подачи конкурсной заявки, не ниже уровня среднеотраслевой заработной платы в Российской Федерации;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представление соискателями субсидий администрациям муниципальных районов (городского округа) Ленинградской области сведений о деятельности для размещения </w:t>
      </w:r>
      <w:r w:rsidR="007A520A" w:rsidRPr="00DC3425">
        <w:rPr>
          <w:rFonts w:ascii="Times New Roman" w:hAnsi="Times New Roman" w:cs="Times New Roman"/>
        </w:rPr>
        <w:br/>
      </w:r>
      <w:r w:rsidRPr="00DC3425">
        <w:rPr>
          <w:rFonts w:ascii="Times New Roman" w:hAnsi="Times New Roman" w:cs="Times New Roman"/>
        </w:rPr>
        <w:t>в информационно-аналитической системе мониторинга деятельности субъектов малого и среднего предпринимательства в Ленинградской области.</w:t>
      </w:r>
    </w:p>
    <w:p w:rsidR="007A520A" w:rsidRPr="00DC3425" w:rsidRDefault="007A52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bookmarkStart w:id="10" w:name="P132"/>
      <w:bookmarkEnd w:id="10"/>
      <w:r w:rsidRPr="00DC3425">
        <w:rPr>
          <w:rFonts w:ascii="Times New Roman" w:hAnsi="Times New Roman" w:cs="Times New Roman"/>
          <w:szCs w:val="28"/>
        </w:rPr>
        <w:lastRenderedPageBreak/>
        <w:t>4.10. При определении победителей конкурсного отбора оценка соискателей производится по системе балльных оценок с учетом критериев, указанных в пункте 4.9 настоящего Порядка: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1) соискатель зарегистрирован и осуществляет деятельность на территории депрессивного муниципального образования Ленинградской области – 100 баллов;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2) осуществление соискателем деятельности в приоритетных сферах развития малого и среднего предпринимательства Ленинградской области: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производственная сфера - 100 баллов,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иные приоритетные сферы развития малого и среднего предпринимательства Ленинградской области - 50 баллов;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3) процентное соотношение среднесписочной численности инвалидов к среднесписочной численности работников соискателя: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1-10 процентов - 20 баллов,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11-20 процентов - 30 баллов,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21-30 процентов - 40 баллов,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31-40 процентов - 50 баллов,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41-50 процентов - 60 баллов,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51-60 процентов - 70 баллов,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61-70 процентов - 80 баллов,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71-80 процентов - 90 баллов,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более 80 процентов - 100 баллов;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4) осуществление соискателем инновационной деятельности - 100 баллов;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5) реализация соискателем мероприятий по снижению энергетических издержек - 50 баллов;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6) осуществление соискателем внешнеэкономической деятельности, направленной на экспорт товаров (работ, услуг), - 100 баллов;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7) увеличение количества рабочих мест</w:t>
      </w:r>
      <w:r w:rsidRPr="00DC3425">
        <w:rPr>
          <w:rFonts w:ascii="Times New Roman" w:hAnsi="Times New Roman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DC3425">
        <w:rPr>
          <w:rFonts w:ascii="Times New Roman" w:hAnsi="Times New Roman" w:cs="Times New Roman"/>
          <w:szCs w:val="28"/>
        </w:rPr>
        <w:t xml:space="preserve"> - 50 баллов за каждое созданное рабочее место, но не более 150 баллов;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8) увеличение выручки от реализации товаров (работ, услуг)</w:t>
      </w:r>
      <w:r w:rsidRPr="00DC3425">
        <w:rPr>
          <w:rFonts w:ascii="Times New Roman" w:hAnsi="Times New Roman"/>
          <w:szCs w:val="28"/>
        </w:rPr>
        <w:t xml:space="preserve"> в соответствии с планом мероприятий («дорожная карта») по достижению целевых показателей результативности использования субсидии</w:t>
      </w:r>
      <w:r w:rsidRPr="00DC3425">
        <w:rPr>
          <w:rFonts w:ascii="Times New Roman" w:hAnsi="Times New Roman" w:cs="Times New Roman"/>
          <w:szCs w:val="28"/>
        </w:rPr>
        <w:t>: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/>
          <w:szCs w:val="28"/>
        </w:rPr>
        <w:t xml:space="preserve">в случае значения показателя по данному критерию менее 3 процентов </w:t>
      </w:r>
      <w:r w:rsidRPr="00DC3425">
        <w:rPr>
          <w:rFonts w:ascii="Times New Roman" w:hAnsi="Times New Roman"/>
          <w:szCs w:val="28"/>
        </w:rPr>
        <w:br/>
        <w:t>или непредставления информации о значении показателя  - 0 баллов;</w:t>
      </w:r>
    </w:p>
    <w:p w:rsidR="001B2DA8" w:rsidRPr="00DC3425" w:rsidRDefault="001B2DA8" w:rsidP="00D1231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Cs w:val="28"/>
          <w:lang w:eastAsia="ru-RU"/>
        </w:rPr>
      </w:pPr>
      <w:r w:rsidRPr="00DC3425">
        <w:rPr>
          <w:rFonts w:ascii="Times New Roman" w:eastAsia="Times New Roman" w:hAnsi="Times New Roman"/>
          <w:szCs w:val="28"/>
          <w:lang w:eastAsia="ru-RU"/>
        </w:rPr>
        <w:t>за каждый процент (от 3 процентов, включительно) – 10 баллов, не более 100 баллов;</w:t>
      </w:r>
    </w:p>
    <w:p w:rsidR="001B2DA8" w:rsidRPr="00DC3425" w:rsidRDefault="001B2DA8" w:rsidP="00D1231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/>
          <w:szCs w:val="28"/>
        </w:rPr>
        <w:t xml:space="preserve">9) </w:t>
      </w:r>
      <w:r w:rsidRPr="00DC3425">
        <w:rPr>
          <w:rFonts w:ascii="Times New Roman" w:hAnsi="Times New Roman" w:cs="Times New Roman"/>
          <w:szCs w:val="28"/>
        </w:rPr>
        <w:t>увеличение заработной платы работникам:</w:t>
      </w:r>
    </w:p>
    <w:p w:rsidR="001B2DA8" w:rsidRPr="00DC3425" w:rsidRDefault="001B2DA8" w:rsidP="00D12319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szCs w:val="28"/>
        </w:rPr>
        <w:t xml:space="preserve">в случае значения показателя по данному критерию менее 10 процентов </w:t>
      </w:r>
      <w:r w:rsidRPr="00DC3425">
        <w:rPr>
          <w:rFonts w:ascii="Times New Roman" w:hAnsi="Times New Roman"/>
          <w:szCs w:val="28"/>
        </w:rPr>
        <w:br/>
        <w:t>или непредставления информации о значении показателя  - 0 баллов;</w:t>
      </w:r>
    </w:p>
    <w:p w:rsidR="001B2DA8" w:rsidRPr="00DC3425" w:rsidRDefault="001B2DA8" w:rsidP="00D1231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от 10 до 19 процентов - 50 баллов,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от 20 процентов - 100 баллов.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 xml:space="preserve">10) обеспечение уровня средней заработной платы работников, фактически </w:t>
      </w:r>
      <w:proofErr w:type="gramStart"/>
      <w:r w:rsidRPr="00DC3425">
        <w:rPr>
          <w:rFonts w:ascii="Times New Roman" w:hAnsi="Times New Roman" w:cs="Times New Roman"/>
          <w:szCs w:val="28"/>
        </w:rPr>
        <w:t>сложившийся</w:t>
      </w:r>
      <w:proofErr w:type="gramEnd"/>
      <w:r w:rsidRPr="00DC3425">
        <w:rPr>
          <w:rFonts w:ascii="Times New Roman" w:hAnsi="Times New Roman" w:cs="Times New Roman"/>
          <w:szCs w:val="28"/>
        </w:rPr>
        <w:t xml:space="preserve"> по итогам года, предшествующего году подачи заявки, не ниже уровня среднеотраслевой заработной платы в Российской Федерации – 100 баллов;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11) предоставление соискателями субсидий в адрес администраций муниципальных районов (городского округа) Ленинградской области сведений о деятельности для размещения в информационно-аналитической системе мониторинга деятельности субъектов малого и среднего предпринимательства в Ленинградской области – 50 баллов.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Секретарь конкурсной комиссии суммирует баллы по всем указанным критериям, набранные каждым соискателем, и в зависимости от количества набранных баллов определяет коэффициент корректировки размера субсидии (K1):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от 50 до 349 баллов - 0,8;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от 350 до 599 баллов - 0,9;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>от 600 баллов - 1.</w:t>
      </w:r>
    </w:p>
    <w:p w:rsidR="001B2DA8" w:rsidRPr="00DC3425" w:rsidRDefault="001B2DA8" w:rsidP="001B2DA8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DC3425">
        <w:rPr>
          <w:rFonts w:ascii="Times New Roman" w:hAnsi="Times New Roman" w:cs="Times New Roman"/>
          <w:szCs w:val="28"/>
        </w:rPr>
        <w:t xml:space="preserve">Секретарь конкурсной комиссии осуществляет расчет размеров субсидий для представления в конкурсную комиссию в зависимости от количества участвующих в конкурсном отборе соискателей, размера запрашиваемых ими сумм, количества набранных соискателями баллов и </w:t>
      </w:r>
      <w:proofErr w:type="gramStart"/>
      <w:r w:rsidRPr="00DC3425">
        <w:rPr>
          <w:rFonts w:ascii="Times New Roman" w:hAnsi="Times New Roman" w:cs="Times New Roman"/>
          <w:szCs w:val="28"/>
        </w:rPr>
        <w:t>объема</w:t>
      </w:r>
      <w:proofErr w:type="gramEnd"/>
      <w:r w:rsidRPr="00DC3425">
        <w:rPr>
          <w:rFonts w:ascii="Times New Roman" w:hAnsi="Times New Roman" w:cs="Times New Roman"/>
          <w:szCs w:val="28"/>
        </w:rPr>
        <w:t xml:space="preserve"> предусмотренных на реализацию мероприятия средств по следующим формулам:</w:t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szCs w:val="28"/>
        </w:rPr>
        <w:lastRenderedPageBreak/>
        <w:t>а) в случае если совокупный объем средств, запрашиваемых всеми получателями субсидии в рамках проводимой конкурсной комиссии, превышает или равен объему нераспределенных бюджетных сре</w:t>
      </w:r>
      <w:proofErr w:type="gramStart"/>
      <w:r w:rsidRPr="00DC3425">
        <w:rPr>
          <w:rFonts w:ascii="Times New Roman" w:hAnsi="Times New Roman"/>
          <w:szCs w:val="28"/>
        </w:rPr>
        <w:t>дств в р</w:t>
      </w:r>
      <w:proofErr w:type="gramEnd"/>
      <w:r w:rsidRPr="00DC3425">
        <w:rPr>
          <w:rFonts w:ascii="Times New Roman" w:hAnsi="Times New Roman"/>
          <w:szCs w:val="28"/>
        </w:rPr>
        <w:t>амках проводимой конкурсной комиссии, размер субсидии определяется по формуле:</w:t>
      </w:r>
    </w:p>
    <w:p w:rsidR="001B2DA8" w:rsidRPr="00DC3425" w:rsidRDefault="001B2DA8" w:rsidP="001B2DA8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5BDE570A" wp14:editId="7BBE0614">
            <wp:extent cx="2133600" cy="52228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22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szCs w:val="28"/>
        </w:rPr>
        <w:t>где:</w:t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spellStart"/>
      <w:r w:rsidRPr="00DC3425">
        <w:rPr>
          <w:rFonts w:ascii="Times New Roman" w:hAnsi="Times New Roman"/>
          <w:szCs w:val="28"/>
        </w:rPr>
        <w:t>S</w:t>
      </w:r>
      <w:r w:rsidRPr="00DC3425">
        <w:rPr>
          <w:rFonts w:ascii="Times New Roman" w:hAnsi="Times New Roman"/>
          <w:szCs w:val="28"/>
          <w:vertAlign w:val="subscript"/>
        </w:rPr>
        <w:t>subi</w:t>
      </w:r>
      <w:proofErr w:type="spellEnd"/>
      <w:r w:rsidRPr="00DC3425">
        <w:rPr>
          <w:rFonts w:ascii="Times New Roman" w:hAnsi="Times New Roman"/>
          <w:szCs w:val="28"/>
        </w:rPr>
        <w:t xml:space="preserve"> - размер субсидии, предоставляемой соискателю, рублей; итоговое значение расчетного лимита рассчитывается в </w:t>
      </w:r>
      <w:proofErr w:type="gramStart"/>
      <w:r w:rsidRPr="00DC3425">
        <w:rPr>
          <w:rFonts w:ascii="Times New Roman" w:hAnsi="Times New Roman"/>
          <w:szCs w:val="28"/>
        </w:rPr>
        <w:t>тысячах рублей</w:t>
      </w:r>
      <w:proofErr w:type="gramEnd"/>
      <w:r w:rsidRPr="00DC3425">
        <w:rPr>
          <w:rFonts w:ascii="Times New Roman" w:hAnsi="Times New Roman"/>
          <w:szCs w:val="28"/>
        </w:rPr>
        <w:t xml:space="preserve"> с округлением до целых тысяч рублей;</w:t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spellStart"/>
      <w:r w:rsidRPr="00DC3425">
        <w:rPr>
          <w:rFonts w:ascii="Times New Roman" w:hAnsi="Times New Roman"/>
          <w:szCs w:val="28"/>
        </w:rPr>
        <w:t>S</w:t>
      </w:r>
      <w:r w:rsidRPr="00DC3425">
        <w:rPr>
          <w:rFonts w:ascii="Times New Roman" w:hAnsi="Times New Roman"/>
          <w:szCs w:val="28"/>
          <w:vertAlign w:val="subscript"/>
        </w:rPr>
        <w:t>i</w:t>
      </w:r>
      <w:proofErr w:type="spellEnd"/>
      <w:r w:rsidRPr="00DC3425">
        <w:rPr>
          <w:rFonts w:ascii="Times New Roman" w:hAnsi="Times New Roman"/>
          <w:szCs w:val="28"/>
        </w:rPr>
        <w:t xml:space="preserve"> - максимальный размер субсидии для данного соискателя, исчисленный исходя из документально подтвержденных затрат и ограничений, предусмотренных пунктами 5.5 и 5.6 настоящего Порядка, рублей;</w:t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szCs w:val="28"/>
        </w:rPr>
        <w:t>K1</w:t>
      </w:r>
      <w:r w:rsidRPr="00DC3425">
        <w:rPr>
          <w:rFonts w:ascii="Times New Roman" w:hAnsi="Times New Roman"/>
          <w:szCs w:val="28"/>
          <w:vertAlign w:val="subscript"/>
        </w:rPr>
        <w:t>i</w:t>
      </w:r>
      <w:r w:rsidRPr="00DC3425">
        <w:rPr>
          <w:rFonts w:ascii="Times New Roman" w:hAnsi="Times New Roman"/>
          <w:szCs w:val="28"/>
        </w:rPr>
        <w:t xml:space="preserve"> - коэффициент корректировки размера субсидии, запрашиваемой участником конкурсного отбора в соответствии с количеством набранных соискателем баллов (не может быть больше 1);</w:t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43FC193D" wp14:editId="39610942">
            <wp:extent cx="281940" cy="205740"/>
            <wp:effectExtent l="0" t="0" r="381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20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425">
        <w:rPr>
          <w:rFonts w:ascii="Times New Roman" w:hAnsi="Times New Roman"/>
          <w:szCs w:val="28"/>
        </w:rPr>
        <w:t xml:space="preserve"> - совокупный объем средств, запрашиваемых всеми получателями субсидии в рамках проводимой конкурсной комиссии, рублей;</w:t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spellStart"/>
      <w:r w:rsidRPr="00DC3425">
        <w:rPr>
          <w:rFonts w:ascii="Times New Roman" w:hAnsi="Times New Roman"/>
          <w:szCs w:val="28"/>
        </w:rPr>
        <w:t>V</w:t>
      </w:r>
      <w:r w:rsidRPr="00DC3425">
        <w:rPr>
          <w:rFonts w:ascii="Times New Roman" w:hAnsi="Times New Roman"/>
          <w:szCs w:val="28"/>
          <w:vertAlign w:val="subscript"/>
        </w:rPr>
        <w:t>bud</w:t>
      </w:r>
      <w:proofErr w:type="spellEnd"/>
      <w:r w:rsidRPr="00DC3425">
        <w:rPr>
          <w:rFonts w:ascii="Times New Roman" w:hAnsi="Times New Roman"/>
          <w:szCs w:val="28"/>
        </w:rPr>
        <w:t xml:space="preserve"> - объем нераспределенных бюджетных сре</w:t>
      </w:r>
      <w:proofErr w:type="gramStart"/>
      <w:r w:rsidRPr="00DC3425">
        <w:rPr>
          <w:rFonts w:ascii="Times New Roman" w:hAnsi="Times New Roman"/>
          <w:szCs w:val="28"/>
        </w:rPr>
        <w:t>дств в р</w:t>
      </w:r>
      <w:proofErr w:type="gramEnd"/>
      <w:r w:rsidRPr="00DC3425">
        <w:rPr>
          <w:rFonts w:ascii="Times New Roman" w:hAnsi="Times New Roman"/>
          <w:szCs w:val="28"/>
        </w:rPr>
        <w:t>амках проводимой конкурсной комиссии, рублей;</w:t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szCs w:val="28"/>
        </w:rPr>
        <w:t xml:space="preserve">K2 - коэффициент корректировки объема бюджетных средств, предусмотренных для распределения в текущем финансовом году, применяется в случае, если </w:t>
      </w:r>
      <w:proofErr w:type="spellStart"/>
      <w:proofErr w:type="gramStart"/>
      <w:r w:rsidRPr="00DC3425">
        <w:rPr>
          <w:rFonts w:ascii="Times New Roman" w:hAnsi="Times New Roman"/>
          <w:szCs w:val="28"/>
        </w:rPr>
        <w:t>C</w:t>
      </w:r>
      <w:proofErr w:type="gramEnd"/>
      <w:r w:rsidRPr="00DC3425">
        <w:rPr>
          <w:rFonts w:ascii="Times New Roman" w:hAnsi="Times New Roman"/>
          <w:szCs w:val="28"/>
          <w:vertAlign w:val="subscript"/>
        </w:rPr>
        <w:t>р</w:t>
      </w:r>
      <w:proofErr w:type="spellEnd"/>
      <w:r w:rsidRPr="00DC3425">
        <w:rPr>
          <w:rFonts w:ascii="Times New Roman" w:hAnsi="Times New Roman"/>
          <w:szCs w:val="28"/>
        </w:rPr>
        <w:t xml:space="preserve"> &gt; n</w:t>
      </w:r>
      <w:r w:rsidRPr="00DC3425">
        <w:rPr>
          <w:rFonts w:ascii="Times New Roman" w:hAnsi="Times New Roman"/>
          <w:szCs w:val="28"/>
          <w:vertAlign w:val="subscript"/>
        </w:rPr>
        <w:t>1</w:t>
      </w:r>
      <w:r w:rsidRPr="00DC3425">
        <w:rPr>
          <w:rFonts w:ascii="Times New Roman" w:hAnsi="Times New Roman"/>
          <w:szCs w:val="28"/>
        </w:rPr>
        <w:t xml:space="preserve"> + n.</w:t>
      </w:r>
    </w:p>
    <w:p w:rsidR="001B2DA8" w:rsidRPr="00DC3425" w:rsidRDefault="001B2DA8" w:rsidP="001B2DA8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noProof/>
          <w:szCs w:val="28"/>
          <w:lang w:eastAsia="ru-RU"/>
        </w:rPr>
        <w:drawing>
          <wp:inline distT="0" distB="0" distL="0" distR="0" wp14:anchorId="5AAD097C" wp14:editId="3B51B217">
            <wp:extent cx="2051437" cy="548640"/>
            <wp:effectExtent l="0" t="0" r="635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7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szCs w:val="28"/>
        </w:rPr>
        <w:t>где:</w:t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szCs w:val="28"/>
        </w:rPr>
        <w:t>n - количество соискателей субсидии, участвующих в данной конкурсной комиссии, человек;</w:t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proofErr w:type="spellStart"/>
      <w:proofErr w:type="gramStart"/>
      <w:r w:rsidRPr="00DC3425">
        <w:rPr>
          <w:rFonts w:ascii="Times New Roman" w:hAnsi="Times New Roman"/>
          <w:szCs w:val="28"/>
        </w:rPr>
        <w:t>C</w:t>
      </w:r>
      <w:proofErr w:type="gramEnd"/>
      <w:r w:rsidRPr="00DC3425">
        <w:rPr>
          <w:rFonts w:ascii="Times New Roman" w:hAnsi="Times New Roman"/>
          <w:szCs w:val="28"/>
          <w:vertAlign w:val="subscript"/>
        </w:rPr>
        <w:t>р</w:t>
      </w:r>
      <w:proofErr w:type="spellEnd"/>
      <w:r w:rsidRPr="00DC3425">
        <w:rPr>
          <w:rFonts w:ascii="Times New Roman" w:hAnsi="Times New Roman"/>
          <w:szCs w:val="28"/>
        </w:rPr>
        <w:t xml:space="preserve"> - целевой показатель реализации Комитетом мероприятия (количество соискателей субсидии), человек;</w:t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szCs w:val="28"/>
        </w:rPr>
        <w:t>n</w:t>
      </w:r>
      <w:r w:rsidRPr="00DC3425">
        <w:rPr>
          <w:rFonts w:ascii="Times New Roman" w:hAnsi="Times New Roman"/>
          <w:szCs w:val="28"/>
          <w:vertAlign w:val="subscript"/>
        </w:rPr>
        <w:t>1</w:t>
      </w:r>
      <w:r w:rsidRPr="00DC3425">
        <w:rPr>
          <w:rFonts w:ascii="Times New Roman" w:hAnsi="Times New Roman"/>
          <w:szCs w:val="28"/>
        </w:rPr>
        <w:t xml:space="preserve"> - количество соискателей субсидии, получивших субсидию в текущем финансовом году, человек;</w:t>
      </w:r>
    </w:p>
    <w:p w:rsidR="001B2DA8" w:rsidRPr="00DC3425" w:rsidRDefault="001B2DA8" w:rsidP="001B2DA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szCs w:val="28"/>
        </w:rPr>
        <w:t>б) в случае если совокупный объем средств, запрашиваемых всеми получателями субсидии в рамках проводимой конкурсной комиссии, меньше объема нераспределенных бюджетных сре</w:t>
      </w:r>
      <w:proofErr w:type="gramStart"/>
      <w:r w:rsidRPr="00DC3425">
        <w:rPr>
          <w:rFonts w:ascii="Times New Roman" w:hAnsi="Times New Roman"/>
          <w:szCs w:val="28"/>
        </w:rPr>
        <w:t>дств в р</w:t>
      </w:r>
      <w:proofErr w:type="gramEnd"/>
      <w:r w:rsidRPr="00DC3425">
        <w:rPr>
          <w:rFonts w:ascii="Times New Roman" w:hAnsi="Times New Roman"/>
          <w:szCs w:val="28"/>
        </w:rPr>
        <w:t>амках проводимой конкурсной комиссии, размер субсидии определяется по формуле:</w:t>
      </w:r>
    </w:p>
    <w:p w:rsidR="001B2DA8" w:rsidRPr="00DC3425" w:rsidRDefault="001B2DA8" w:rsidP="001B2DA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B2DA8" w:rsidRPr="00DC3425" w:rsidRDefault="001B2DA8" w:rsidP="001B2DA8">
      <w:pPr>
        <w:autoSpaceDE w:val="0"/>
        <w:autoSpaceDN w:val="0"/>
        <w:adjustRightInd w:val="0"/>
        <w:jc w:val="center"/>
        <w:rPr>
          <w:rFonts w:ascii="Times New Roman" w:hAnsi="Times New Roman"/>
          <w:szCs w:val="28"/>
        </w:rPr>
      </w:pPr>
      <w:proofErr w:type="spellStart"/>
      <w:r w:rsidRPr="00DC3425">
        <w:rPr>
          <w:rFonts w:ascii="Times New Roman" w:hAnsi="Times New Roman"/>
          <w:szCs w:val="28"/>
        </w:rPr>
        <w:t>S</w:t>
      </w:r>
      <w:r w:rsidRPr="00DC3425">
        <w:rPr>
          <w:rFonts w:ascii="Times New Roman" w:hAnsi="Times New Roman"/>
          <w:szCs w:val="28"/>
          <w:vertAlign w:val="subscript"/>
        </w:rPr>
        <w:t>subi</w:t>
      </w:r>
      <w:proofErr w:type="spellEnd"/>
      <w:r w:rsidRPr="00DC3425">
        <w:rPr>
          <w:rFonts w:ascii="Times New Roman" w:hAnsi="Times New Roman"/>
          <w:szCs w:val="28"/>
        </w:rPr>
        <w:t xml:space="preserve"> = </w:t>
      </w:r>
      <w:proofErr w:type="spellStart"/>
      <w:r w:rsidRPr="00DC3425">
        <w:rPr>
          <w:rFonts w:ascii="Times New Roman" w:hAnsi="Times New Roman"/>
          <w:szCs w:val="28"/>
        </w:rPr>
        <w:t>S</w:t>
      </w:r>
      <w:r w:rsidRPr="00DC3425">
        <w:rPr>
          <w:rFonts w:ascii="Times New Roman" w:hAnsi="Times New Roman"/>
          <w:szCs w:val="28"/>
          <w:vertAlign w:val="subscript"/>
        </w:rPr>
        <w:t>i</w:t>
      </w:r>
      <w:proofErr w:type="spellEnd"/>
      <w:r w:rsidRPr="00DC3425">
        <w:rPr>
          <w:rFonts w:ascii="Times New Roman" w:hAnsi="Times New Roman"/>
          <w:szCs w:val="28"/>
        </w:rPr>
        <w:t xml:space="preserve"> x K1</w:t>
      </w:r>
      <w:r w:rsidRPr="00DC3425">
        <w:rPr>
          <w:rFonts w:ascii="Times New Roman" w:hAnsi="Times New Roman"/>
          <w:szCs w:val="28"/>
          <w:vertAlign w:val="subscript"/>
        </w:rPr>
        <w:t>i</w:t>
      </w:r>
      <w:r w:rsidRPr="00DC3425">
        <w:rPr>
          <w:rFonts w:ascii="Times New Roman" w:hAnsi="Times New Roman"/>
          <w:szCs w:val="28"/>
        </w:rPr>
        <w:t>.</w:t>
      </w:r>
    </w:p>
    <w:p w:rsidR="001B2DA8" w:rsidRPr="00DC3425" w:rsidRDefault="001B2DA8" w:rsidP="001B2DA8">
      <w:pPr>
        <w:autoSpaceDE w:val="0"/>
        <w:autoSpaceDN w:val="0"/>
        <w:adjustRightInd w:val="0"/>
        <w:jc w:val="both"/>
        <w:rPr>
          <w:rFonts w:ascii="Times New Roman" w:hAnsi="Times New Roman"/>
          <w:szCs w:val="28"/>
        </w:rPr>
      </w:pPr>
    </w:p>
    <w:p w:rsidR="001B2DA8" w:rsidRPr="00DC3425" w:rsidRDefault="001B2DA8" w:rsidP="007A520A">
      <w:pPr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/>
          <w:szCs w:val="28"/>
        </w:rPr>
      </w:pPr>
      <w:r w:rsidRPr="00DC3425">
        <w:rPr>
          <w:rFonts w:ascii="Times New Roman" w:hAnsi="Times New Roman"/>
          <w:szCs w:val="28"/>
        </w:rPr>
        <w:lastRenderedPageBreak/>
        <w:t>Размеры исчисленных субсидий (</w:t>
      </w:r>
      <w:proofErr w:type="spellStart"/>
      <w:r w:rsidRPr="00DC3425">
        <w:rPr>
          <w:rFonts w:ascii="Times New Roman" w:hAnsi="Times New Roman"/>
          <w:szCs w:val="28"/>
        </w:rPr>
        <w:t>S</w:t>
      </w:r>
      <w:r w:rsidRPr="00DC3425">
        <w:rPr>
          <w:rFonts w:ascii="Times New Roman" w:hAnsi="Times New Roman"/>
          <w:szCs w:val="28"/>
          <w:vertAlign w:val="subscript"/>
        </w:rPr>
        <w:t>subi</w:t>
      </w:r>
      <w:proofErr w:type="spellEnd"/>
      <w:r w:rsidRPr="00DC3425">
        <w:rPr>
          <w:rFonts w:ascii="Times New Roman" w:hAnsi="Times New Roman"/>
          <w:szCs w:val="28"/>
        </w:rPr>
        <w:t>) фиксируются в протоколе заседания конкурсной комиссии.</w:t>
      </w:r>
    </w:p>
    <w:p w:rsidR="00673B43" w:rsidRPr="00DC3425" w:rsidRDefault="001B2DA8" w:rsidP="007A520A">
      <w:pPr>
        <w:pStyle w:val="ConsPlusNormal"/>
        <w:ind w:firstLine="539"/>
        <w:jc w:val="both"/>
        <w:rPr>
          <w:rFonts w:ascii="Times New Roman" w:hAnsi="Times New Roman" w:cs="Times New Roman"/>
          <w:sz w:val="18"/>
        </w:rPr>
      </w:pPr>
      <w:r w:rsidRPr="00DC3425">
        <w:rPr>
          <w:rFonts w:ascii="Times New Roman" w:hAnsi="Times New Roman" w:cs="Times New Roman"/>
          <w:szCs w:val="28"/>
        </w:rPr>
        <w:t>Конкурсная комиссия в рамках второго этапа конкурсного отбора утверждает целевые показатели, количество баллов, а также размеры субсидий исходя из расчета, осуществленного секретарем конкурсной комиссии, в течение трех рабочих дней со дня окончания первого этапа конкурсного отбора.</w:t>
      </w:r>
    </w:p>
    <w:p w:rsidR="00673B43" w:rsidRPr="00DC3425" w:rsidRDefault="00DC3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0" w:history="1">
        <w:r w:rsidR="00673B43" w:rsidRPr="00DC3425">
          <w:rPr>
            <w:rFonts w:ascii="Times New Roman" w:hAnsi="Times New Roman" w:cs="Times New Roman"/>
            <w:color w:val="0000FF"/>
          </w:rPr>
          <w:t>4.11</w:t>
        </w:r>
      </w:hyperlink>
      <w:r w:rsidR="00673B43" w:rsidRPr="00DC3425">
        <w:rPr>
          <w:rFonts w:ascii="Times New Roman" w:hAnsi="Times New Roman" w:cs="Times New Roman"/>
        </w:rPr>
        <w:t xml:space="preserve">. В случае если на заседании конкурсной комиссии средства, предусмотренные </w:t>
      </w:r>
      <w:r w:rsidR="00711FB5" w:rsidRPr="00DC3425">
        <w:rPr>
          <w:rFonts w:ascii="Times New Roman" w:hAnsi="Times New Roman" w:cs="Times New Roman"/>
        </w:rPr>
        <w:br/>
      </w:r>
      <w:r w:rsidR="00673B43" w:rsidRPr="00DC3425">
        <w:rPr>
          <w:rFonts w:ascii="Times New Roman" w:hAnsi="Times New Roman" w:cs="Times New Roman"/>
        </w:rPr>
        <w:t xml:space="preserve">на реализацию мероприятия, распределены между победителями конкурсного отбора не в полном объеме, комитет объявляет новый прием заявок для проведения конкурсного отбора в соответствии с </w:t>
      </w:r>
      <w:hyperlink w:anchor="P105" w:history="1">
        <w:r w:rsidR="00673B43" w:rsidRPr="00DC3425">
          <w:rPr>
            <w:rFonts w:ascii="Times New Roman" w:hAnsi="Times New Roman" w:cs="Times New Roman"/>
            <w:color w:val="0000FF"/>
          </w:rPr>
          <w:t>пунктом 4.3</w:t>
        </w:r>
      </w:hyperlink>
      <w:r w:rsidR="00673B43" w:rsidRPr="00DC3425">
        <w:rPr>
          <w:rFonts w:ascii="Times New Roman" w:hAnsi="Times New Roman" w:cs="Times New Roman"/>
        </w:rPr>
        <w:t xml:space="preserve"> настоящего Порядка.</w:t>
      </w:r>
    </w:p>
    <w:p w:rsidR="00673B43" w:rsidRPr="00DC3425" w:rsidRDefault="00DC3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1" w:history="1">
        <w:r w:rsidR="00673B43" w:rsidRPr="00DC3425">
          <w:rPr>
            <w:rFonts w:ascii="Times New Roman" w:hAnsi="Times New Roman" w:cs="Times New Roman"/>
            <w:color w:val="0000FF"/>
          </w:rPr>
          <w:t>4.12</w:t>
        </w:r>
      </w:hyperlink>
      <w:r w:rsidR="00673B43" w:rsidRPr="00DC3425">
        <w:rPr>
          <w:rFonts w:ascii="Times New Roman" w:hAnsi="Times New Roman" w:cs="Times New Roman"/>
        </w:rPr>
        <w:t>. В случае если на заседании конкурсной комиссии средства, предусмотренные на реализацию мероприятия, распределены между победителями конкурсного отбора в полном объеме, объявление об этом размещается на официальном сайте комитета в сети "Интернет" (www.small.lenobl.ru).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191"/>
      <w:bookmarkEnd w:id="11"/>
      <w:r w:rsidRPr="00DC3425">
        <w:rPr>
          <w:rFonts w:ascii="Times New Roman" w:hAnsi="Times New Roman" w:cs="Times New Roman"/>
        </w:rPr>
        <w:t>4.13. Решения конкурсной комиссии оформляются протоколом заседания конкурсной комиссии не позднее одного рабочего дня, следующего за днем проведения заседания конкурсной комиссии. Победителям конкурсного отбора в течение семи рабочих дней направляется соответствующая выписка из протокола заседания конкурсной комиссии (по требованию).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На основании протокола заседания конкурсной комиссии комитет в течение трех рабочих дней издает правовой акт с указанием победителей конкурсного отбора, размера предоставляемой им субсидии (далее - правовой акт).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В течение пяти рабочих дней </w:t>
      </w:r>
      <w:proofErr w:type="gramStart"/>
      <w:r w:rsidRPr="00DC3425">
        <w:rPr>
          <w:rFonts w:ascii="Times New Roman" w:hAnsi="Times New Roman" w:cs="Times New Roman"/>
        </w:rPr>
        <w:t>с даты издания</w:t>
      </w:r>
      <w:proofErr w:type="gramEnd"/>
      <w:r w:rsidRPr="00DC3425">
        <w:rPr>
          <w:rFonts w:ascii="Times New Roman" w:hAnsi="Times New Roman" w:cs="Times New Roman"/>
        </w:rPr>
        <w:t xml:space="preserve"> правового акта с каждым из победителей конкурсного отбора комитет заключает договор о предоставлении субсидии.</w:t>
      </w:r>
    </w:p>
    <w:p w:rsidR="00673B43" w:rsidRPr="00DC3425" w:rsidRDefault="00DC342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2" w:history="1">
        <w:r w:rsidR="00673B43" w:rsidRPr="00DC3425">
          <w:rPr>
            <w:rFonts w:ascii="Times New Roman" w:hAnsi="Times New Roman" w:cs="Times New Roman"/>
            <w:color w:val="0000FF"/>
          </w:rPr>
          <w:t>4.14</w:t>
        </w:r>
      </w:hyperlink>
      <w:r w:rsidR="00673B43" w:rsidRPr="00DC3425">
        <w:rPr>
          <w:rFonts w:ascii="Times New Roman" w:hAnsi="Times New Roman" w:cs="Times New Roman"/>
        </w:rPr>
        <w:t xml:space="preserve">. </w:t>
      </w:r>
      <w:hyperlink w:anchor="P636" w:history="1">
        <w:r w:rsidR="00673B43" w:rsidRPr="00DC3425">
          <w:rPr>
            <w:rFonts w:ascii="Times New Roman" w:hAnsi="Times New Roman" w:cs="Times New Roman"/>
            <w:color w:val="0000FF"/>
          </w:rPr>
          <w:t>Реестр</w:t>
        </w:r>
      </w:hyperlink>
      <w:r w:rsidR="00673B43" w:rsidRPr="00DC3425">
        <w:rPr>
          <w:rFonts w:ascii="Times New Roman" w:hAnsi="Times New Roman" w:cs="Times New Roman"/>
        </w:rPr>
        <w:t xml:space="preserve"> победителей конкурсного отбора, заключивших с комитетом в установленный срок договор о предоставлении субсидии, формируется секретарем конкурсной комиссии по форме согласно приложению 3 к настоящему Порядку.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5. Порядок предоставления субсидий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5.1. </w:t>
      </w:r>
      <w:proofErr w:type="gramStart"/>
      <w:r w:rsidRPr="00DC3425">
        <w:rPr>
          <w:rFonts w:ascii="Times New Roman" w:hAnsi="Times New Roman" w:cs="Times New Roman"/>
        </w:rPr>
        <w:t xml:space="preserve">Секретарь конкурсной комиссии на следующий рабочий день после издания комитетом правового акта, указанного в </w:t>
      </w:r>
      <w:hyperlink w:anchor="P191" w:history="1">
        <w:r w:rsidRPr="00DC3425">
          <w:rPr>
            <w:rFonts w:ascii="Times New Roman" w:hAnsi="Times New Roman" w:cs="Times New Roman"/>
            <w:color w:val="0000FF"/>
          </w:rPr>
          <w:t>пункте 4.13</w:t>
        </w:r>
      </w:hyperlink>
      <w:r w:rsidRPr="00DC3425">
        <w:rPr>
          <w:rFonts w:ascii="Times New Roman" w:hAnsi="Times New Roman" w:cs="Times New Roman"/>
        </w:rPr>
        <w:t xml:space="preserve"> настоящего Порядка, извещает победителей конкурсного отбора о необходимости заключения с комитетом договора о предоставлении субсидии, оформляет и передает на подпись победителям конкурсного отбора два экземпляра договора, осуществляет контроль соблюдения сроков его заключения.</w:t>
      </w:r>
      <w:proofErr w:type="gramEnd"/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5.2. Исключен. - </w:t>
      </w:r>
      <w:hyperlink r:id="rId23" w:history="1">
        <w:r w:rsidRPr="00DC342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C3425">
        <w:rPr>
          <w:rFonts w:ascii="Times New Roman" w:hAnsi="Times New Roman" w:cs="Times New Roman"/>
        </w:rPr>
        <w:t xml:space="preserve"> Правительства Ленинградской области от 14.04.2017 N 103.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5.3. В случае отказа победителя конкурсного отбора от заключения договора о предоставлении субсидии либо нарушения срока заключения договора, указанного в </w:t>
      </w:r>
      <w:hyperlink w:anchor="P191" w:history="1">
        <w:r w:rsidRPr="00DC3425">
          <w:rPr>
            <w:rFonts w:ascii="Times New Roman" w:hAnsi="Times New Roman" w:cs="Times New Roman"/>
            <w:color w:val="0000FF"/>
          </w:rPr>
          <w:t>пункте 4.13</w:t>
        </w:r>
      </w:hyperlink>
      <w:r w:rsidRPr="00DC3425">
        <w:rPr>
          <w:rFonts w:ascii="Times New Roman" w:hAnsi="Times New Roman" w:cs="Times New Roman"/>
        </w:rPr>
        <w:t xml:space="preserve"> настоящего Порядка, комитет объявляет о приеме заявок на общую сумму средств, подлежавших перечислению по таким договорам, в соответствии с </w:t>
      </w:r>
      <w:hyperlink w:anchor="P105" w:history="1">
        <w:r w:rsidRPr="00DC3425">
          <w:rPr>
            <w:rFonts w:ascii="Times New Roman" w:hAnsi="Times New Roman" w:cs="Times New Roman"/>
            <w:color w:val="0000FF"/>
          </w:rPr>
          <w:t>пунктом 4.3</w:t>
        </w:r>
      </w:hyperlink>
      <w:r w:rsidRPr="00DC3425">
        <w:rPr>
          <w:rFonts w:ascii="Times New Roman" w:hAnsi="Times New Roman" w:cs="Times New Roman"/>
        </w:rPr>
        <w:t xml:space="preserve"> настоящего Порядка.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5.4. Не допускается повторное предоставление субсидии по платежным документам, по которым ранее комитетом, </w:t>
      </w:r>
      <w:proofErr w:type="gramStart"/>
      <w:r w:rsidRPr="00DC3425">
        <w:rPr>
          <w:rFonts w:ascii="Times New Roman" w:hAnsi="Times New Roman" w:cs="Times New Roman"/>
        </w:rPr>
        <w:t>и(</w:t>
      </w:r>
      <w:proofErr w:type="gramEnd"/>
      <w:r w:rsidRPr="00DC3425">
        <w:rPr>
          <w:rFonts w:ascii="Times New Roman" w:hAnsi="Times New Roman" w:cs="Times New Roman"/>
        </w:rPr>
        <w:t>или) другими органами исполнительной власти, и(или) бюджетными учреждениями компенсированы затраты (в полном объеме или частично), связанные с уплатой процентов за пользование кредитами.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2" w:name="P202"/>
      <w:bookmarkEnd w:id="12"/>
      <w:r w:rsidRPr="00DC3425">
        <w:rPr>
          <w:rFonts w:ascii="Times New Roman" w:hAnsi="Times New Roman" w:cs="Times New Roman"/>
        </w:rPr>
        <w:t>5.5. Субсидии не предоставляются для возмещения процентов, начисленных и уплаченных по просроченной задолженности.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3" w:name="P203"/>
      <w:bookmarkEnd w:id="13"/>
      <w:r w:rsidRPr="00DC3425">
        <w:rPr>
          <w:rFonts w:ascii="Times New Roman" w:hAnsi="Times New Roman" w:cs="Times New Roman"/>
        </w:rPr>
        <w:t xml:space="preserve">5.6. </w:t>
      </w:r>
      <w:r w:rsidR="00711FB5" w:rsidRPr="00DC3425">
        <w:rPr>
          <w:rFonts w:ascii="Times New Roman" w:hAnsi="Times New Roman" w:cs="Times New Roman"/>
        </w:rPr>
        <w:t>Субсидии предоставляются в размерах, не превышающих 75% осуществленных соискателем затрат по уплате процентов за пользование кредитом.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lastRenderedPageBreak/>
        <w:t>5.7. Субсидии предоставляются по действующим кредитным договорам для возмещения затрат по платежам, связанным с уплатой процентов за пользование кредитами, произведенным не ранее года, предшествующего году подачи заявки.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5.8. Соискателям, получившим кредит в иностранной валюте, размер субсидии рассчитывается исходя из соотношения курса рубля к иностранной валюте, установленного Центральным банком Российской Федерации на дату осуществления платежей.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5.9. Расчет размера субсидии для субъектов малого и среднего предпринимательства - плательщиков налога на добавленную стоимость (далее - НДС) осуществляется на основании понесенных затрат без учета НДС.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Расчет размера субсидии для субъектов малого и среднего предпринимательства, не являющихся плательщиками НДС или освобожденных от исполнения обязанностей, связанных с исчислением и уплатой НДС, осуществляется на основании документально подтвержденных затрат с учетом НДС.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5.10. Основанием для перечисления субсидий на расчетный счет победителя конкурсного отбора является договор, заключенный комитетом с победителем конкурсного отбора.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Перечисление субсидии победителю конкурсного отбора осуществляется не позднее десятого рабочего дня после принятия главным распорядителем бюджетных средств решения о предоставлении субсидии.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Субсидия перечисляется на расчетный счет, открытый в учреждении Центрального банка Российской Федерации или кредитной организации, указанный соискателем в договоре о предоставлении субсидии.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5.11. Договором предусматриваются следующие условия: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целевые показатели результативности использования субсидии;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достижение получателем субсидии целевых показателей результативности использования субсидии;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абзац исключен. - </w:t>
      </w:r>
      <w:hyperlink r:id="rId24" w:history="1">
        <w:r w:rsidRPr="00DC3425">
          <w:rPr>
            <w:rFonts w:ascii="Times New Roman" w:hAnsi="Times New Roman" w:cs="Times New Roman"/>
            <w:color w:val="0000FF"/>
          </w:rPr>
          <w:t>Постановление</w:t>
        </w:r>
      </w:hyperlink>
      <w:r w:rsidRPr="00DC3425">
        <w:rPr>
          <w:rFonts w:ascii="Times New Roman" w:hAnsi="Times New Roman" w:cs="Times New Roman"/>
        </w:rPr>
        <w:t xml:space="preserve"> Правительства Ленинградской области от 14.04.2017 N 103;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3425">
        <w:rPr>
          <w:rFonts w:ascii="Times New Roman" w:hAnsi="Times New Roman" w:cs="Times New Roman"/>
        </w:rPr>
        <w:t>обязательство получателя субсидии по организации учета и представлению отчетности о достижении значений целевых показателей результативности использования субсидии (в том числе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в срок не позднее 15 февраля года, следующего за годом предоставления субсидии, по формам, установленным договором о предоставлении</w:t>
      </w:r>
      <w:proofErr w:type="gramEnd"/>
      <w:r w:rsidRPr="00DC3425">
        <w:rPr>
          <w:rFonts w:ascii="Times New Roman" w:hAnsi="Times New Roman" w:cs="Times New Roman"/>
        </w:rPr>
        <w:t xml:space="preserve"> субсидии, заключенным между комитетом и победителем конкурсного отбора;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проведение проверок комитетом и органом государственного финансового контроля Ленинградской области соблюдения получателем субсидии условий, целей и порядка предоставления субсидий;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размещение комитетом отчетности о достижении целевых показателей результативности использования субсидии на официальном сайте комитета в сети "Интернет" (в составе сводной информации);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обязательство получателя субсидии по возврату предоставленных сре</w:t>
      </w:r>
      <w:proofErr w:type="gramStart"/>
      <w:r w:rsidRPr="00DC3425">
        <w:rPr>
          <w:rFonts w:ascii="Times New Roman" w:hAnsi="Times New Roman" w:cs="Times New Roman"/>
        </w:rPr>
        <w:t>дств в сл</w:t>
      </w:r>
      <w:proofErr w:type="gramEnd"/>
      <w:r w:rsidRPr="00DC3425">
        <w:rPr>
          <w:rFonts w:ascii="Times New Roman" w:hAnsi="Times New Roman" w:cs="Times New Roman"/>
        </w:rPr>
        <w:t>учае установления по итогам проверок, проведенных комитетом и органом государственного финансового контроля Ленинградской области, факта нарушения условий и обязательств, определенных настоящим Порядком и заключенным договором;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lastRenderedPageBreak/>
        <w:t>согласие получателя субсидии на осуществление комитетом и органом государственного финансового контроля Ленинградской области проверок соблюдения условий, целей и порядка предоставления субсидий;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обязательство получателя субсидии о недопущении образования задолженности по выплате заработной платы работникам;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обязательство получателя субсидии о выплате заработной платы работникам не ниже размера, установленного региональным соглашением о минимальной заработной плате в Ленинградской области;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обязательство получателя субсидии о недопущении задолженности по платежам в бюджеты всех уровней бюджетной системы Российской Федерации и государственные внебюджетные фонды;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proofErr w:type="gramStart"/>
      <w:r w:rsidRPr="00DC3425">
        <w:rPr>
          <w:rFonts w:ascii="Times New Roman" w:hAnsi="Times New Roman" w:cs="Times New Roman"/>
        </w:rPr>
        <w:t>обязательство получателя субсидии по представлению в комитет или через организации муниципальной инфраструктуры поддержки предпринимательства на бумажном носителе, а также в электронном виде через официальный сайт государственного казенного учреждения Ленинградской области "Ленинградский областной центр поддержки предпринимательства" в сети "Интернет" (www.813.ru) анкеты получателя субсидии ежегодно в срок до 15 февраля года, следующего за отчетным, в течение трех лет после года</w:t>
      </w:r>
      <w:proofErr w:type="gramEnd"/>
      <w:r w:rsidRPr="00DC3425">
        <w:rPr>
          <w:rFonts w:ascii="Times New Roman" w:hAnsi="Times New Roman" w:cs="Times New Roman"/>
        </w:rPr>
        <w:t xml:space="preserve"> получения субсидии по форме согласно приложению к договору о предоставлении субсидии;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обязательство получателя субсидии </w:t>
      </w:r>
      <w:proofErr w:type="gramStart"/>
      <w:r w:rsidRPr="00DC3425">
        <w:rPr>
          <w:rFonts w:ascii="Times New Roman" w:hAnsi="Times New Roman" w:cs="Times New Roman"/>
        </w:rPr>
        <w:t>по осуществлению хозяйственной деятельности в течение трех лет с момента получения субсидии в соответствии с видом</w:t>
      </w:r>
      <w:proofErr w:type="gramEnd"/>
      <w:r w:rsidRPr="00DC3425">
        <w:rPr>
          <w:rFonts w:ascii="Times New Roman" w:hAnsi="Times New Roman" w:cs="Times New Roman"/>
        </w:rPr>
        <w:t xml:space="preserve"> деятельности, являвшимся основным на момент подачи конкурсной заявки.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5.12. Комитет и орган государственного финансового контроля Ленинградской области проводят проверки соблюдения получателями субсидий условий, целей и порядка предоставления субсидий.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5.13. </w:t>
      </w:r>
      <w:proofErr w:type="gramStart"/>
      <w:r w:rsidRPr="00DC3425">
        <w:rPr>
          <w:rFonts w:ascii="Times New Roman" w:hAnsi="Times New Roman" w:cs="Times New Roman"/>
        </w:rPr>
        <w:t xml:space="preserve">В случае нарушения получателем субсидии условий, установленных при предоставлении субсидии, выявленного по фактам проверок, проведенных главным распорядителем бюджетных средств и уполномоченным органом государственного финансового контроля, а также в случае </w:t>
      </w:r>
      <w:proofErr w:type="spellStart"/>
      <w:r w:rsidRPr="00DC3425">
        <w:rPr>
          <w:rFonts w:ascii="Times New Roman" w:hAnsi="Times New Roman" w:cs="Times New Roman"/>
        </w:rPr>
        <w:t>недостижения</w:t>
      </w:r>
      <w:proofErr w:type="spellEnd"/>
      <w:r w:rsidRPr="00DC3425">
        <w:rPr>
          <w:rFonts w:ascii="Times New Roman" w:hAnsi="Times New Roman" w:cs="Times New Roman"/>
        </w:rPr>
        <w:t xml:space="preserve"> получателем субсидии целевых показателей результативности использования субсидии, выявленного на основании представленной отчетности о достижении значений целевых показателей результативности использования субсидии, возврат субсидии производится получателем субсидии в добровольном порядке в месячный</w:t>
      </w:r>
      <w:proofErr w:type="gramEnd"/>
      <w:r w:rsidRPr="00DC3425">
        <w:rPr>
          <w:rFonts w:ascii="Times New Roman" w:hAnsi="Times New Roman" w:cs="Times New Roman"/>
        </w:rPr>
        <w:t xml:space="preserve"> срок </w:t>
      </w:r>
      <w:proofErr w:type="gramStart"/>
      <w:r w:rsidRPr="00DC3425">
        <w:rPr>
          <w:rFonts w:ascii="Times New Roman" w:hAnsi="Times New Roman" w:cs="Times New Roman"/>
        </w:rPr>
        <w:t>с даты уведомления</w:t>
      </w:r>
      <w:proofErr w:type="gramEnd"/>
      <w:r w:rsidRPr="00DC3425">
        <w:rPr>
          <w:rFonts w:ascii="Times New Roman" w:hAnsi="Times New Roman" w:cs="Times New Roman"/>
        </w:rPr>
        <w:t xml:space="preserve"> с требованием о возврате денежных средств (датой уведомления считается дата отправки уведомления почтой либо дата его вручения лично).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Если по истечении указанного срока получатель субсидии отказывается добровольно возвращать субсидию, взыскание денежных средств осуществляется в судебном порядке.</w:t>
      </w:r>
    </w:p>
    <w:p w:rsidR="00673B43" w:rsidRPr="00DC3425" w:rsidRDefault="00673B4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5.14. Получатель субсидии в случаях, предусмотренных договором, осуществляет возврат остатков субсидии, не использованных в отчетном финансовом году, до 1 февраля текущего финансового года. Если по истечении указанного срока получатель субсидии отказывается добровольно возвращать остатки субсидии, взыскание денежных средств осуществляется в судебном порядке.</w:t>
      </w: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both"/>
        <w:rPr>
          <w:rFonts w:ascii="Times New Roman" w:hAnsi="Times New Roman" w:cs="Times New Roman"/>
        </w:rPr>
      </w:pPr>
    </w:p>
    <w:p w:rsidR="00711FB5" w:rsidRPr="00DC3425" w:rsidRDefault="00711FB5">
      <w:pPr>
        <w:pStyle w:val="ConsPlusNormal"/>
        <w:jc w:val="both"/>
        <w:rPr>
          <w:rFonts w:ascii="Times New Roman" w:hAnsi="Times New Roman" w:cs="Times New Roman"/>
        </w:rPr>
      </w:pPr>
    </w:p>
    <w:p w:rsidR="00711FB5" w:rsidRPr="00DC3425" w:rsidRDefault="00711FB5">
      <w:pPr>
        <w:pStyle w:val="ConsPlusNormal"/>
        <w:jc w:val="both"/>
        <w:rPr>
          <w:rFonts w:ascii="Times New Roman" w:hAnsi="Times New Roman" w:cs="Times New Roman"/>
        </w:rPr>
      </w:pPr>
    </w:p>
    <w:p w:rsidR="00711FB5" w:rsidRPr="00DC3425" w:rsidRDefault="00711FB5">
      <w:pPr>
        <w:pStyle w:val="ConsPlusNormal"/>
        <w:jc w:val="both"/>
        <w:rPr>
          <w:rFonts w:ascii="Times New Roman" w:hAnsi="Times New Roman" w:cs="Times New Roman"/>
        </w:rPr>
      </w:pPr>
    </w:p>
    <w:p w:rsidR="00711FB5" w:rsidRPr="00DC3425" w:rsidRDefault="00711FB5">
      <w:pPr>
        <w:pStyle w:val="ConsPlusNormal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lastRenderedPageBreak/>
        <w:t>Приложение 1</w:t>
      </w:r>
    </w:p>
    <w:p w:rsidR="00673B43" w:rsidRPr="00DC3425" w:rsidRDefault="00673B43">
      <w:pPr>
        <w:pStyle w:val="ConsPlusNormal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к Порядку...</w:t>
      </w:r>
    </w:p>
    <w:p w:rsidR="00673B43" w:rsidRPr="00DC3425" w:rsidRDefault="00673B43">
      <w:pPr>
        <w:pStyle w:val="ConsPlusNormal"/>
        <w:rPr>
          <w:rFonts w:ascii="Times New Roman" w:hAnsi="Times New Roman" w:cs="Times New Roman"/>
        </w:rPr>
      </w:pPr>
    </w:p>
    <w:p w:rsidR="00673B43" w:rsidRPr="00DC3425" w:rsidRDefault="00673B43" w:rsidP="00711FB5">
      <w:pPr>
        <w:pStyle w:val="ConsPlusNormal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(Форма)</w:t>
      </w:r>
    </w:p>
    <w:p w:rsidR="00673B43" w:rsidRPr="00DC3425" w:rsidRDefault="00673B43" w:rsidP="00711FB5">
      <w:pPr>
        <w:pStyle w:val="ConsPlusNormal"/>
        <w:ind w:firstLine="540"/>
        <w:jc w:val="right"/>
        <w:rPr>
          <w:rFonts w:ascii="Times New Roman" w:hAnsi="Times New Roman" w:cs="Times New Roman"/>
        </w:rPr>
      </w:pPr>
    </w:p>
    <w:p w:rsidR="00673B43" w:rsidRPr="00DC3425" w:rsidRDefault="00673B43" w:rsidP="00711FB5">
      <w:pPr>
        <w:pStyle w:val="ConsPlusNonformat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                                Председателю конкурсной комиссии</w:t>
      </w:r>
    </w:p>
    <w:p w:rsidR="00673B43" w:rsidRPr="00DC3425" w:rsidRDefault="00673B43" w:rsidP="00711FB5">
      <w:pPr>
        <w:pStyle w:val="ConsPlusNonformat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                            от _____________________________________</w:t>
      </w:r>
    </w:p>
    <w:p w:rsidR="00673B43" w:rsidRPr="00DC3425" w:rsidRDefault="00673B43" w:rsidP="00711FB5">
      <w:pPr>
        <w:pStyle w:val="ConsPlusNonformat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                                     (фамилия, имя, отчество)</w:t>
      </w:r>
    </w:p>
    <w:p w:rsidR="00673B43" w:rsidRPr="00DC3425" w:rsidRDefault="00673B43" w:rsidP="00711FB5">
      <w:pPr>
        <w:pStyle w:val="ConsPlusNonformat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673B43" w:rsidRPr="00DC3425" w:rsidRDefault="00673B43" w:rsidP="00711FB5">
      <w:pPr>
        <w:pStyle w:val="ConsPlusNonformat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DC3425">
        <w:rPr>
          <w:rFonts w:ascii="Times New Roman" w:hAnsi="Times New Roman" w:cs="Times New Roman"/>
        </w:rPr>
        <w:t>(организация, индивидуальный</w:t>
      </w:r>
      <w:proofErr w:type="gramEnd"/>
    </w:p>
    <w:p w:rsidR="00673B43" w:rsidRPr="00DC3425" w:rsidRDefault="00673B43" w:rsidP="00711FB5">
      <w:pPr>
        <w:pStyle w:val="ConsPlusNonformat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                                        предприниматель)</w:t>
      </w:r>
    </w:p>
    <w:p w:rsidR="00673B43" w:rsidRPr="00DC3425" w:rsidRDefault="00673B43" w:rsidP="00711FB5">
      <w:pPr>
        <w:pStyle w:val="ConsPlusNonformat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                            ________________________________________</w:t>
      </w:r>
    </w:p>
    <w:p w:rsidR="00673B43" w:rsidRPr="00DC3425" w:rsidRDefault="00673B43" w:rsidP="00711FB5">
      <w:pPr>
        <w:pStyle w:val="ConsPlusNonformat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                                      (юридический адрес)</w:t>
      </w:r>
    </w:p>
    <w:p w:rsidR="00673B43" w:rsidRPr="00DC3425" w:rsidRDefault="00673B43">
      <w:pPr>
        <w:pStyle w:val="ConsPlusNonformat"/>
        <w:jc w:val="both"/>
        <w:rPr>
          <w:rFonts w:ascii="Times New Roman" w:hAnsi="Times New Roman" w:cs="Times New Roman"/>
        </w:rPr>
      </w:pPr>
    </w:p>
    <w:p w:rsidR="00673B43" w:rsidRPr="00DC3425" w:rsidRDefault="00673B43" w:rsidP="009C6054">
      <w:pPr>
        <w:pStyle w:val="ConsPlusNonformat"/>
        <w:jc w:val="center"/>
        <w:rPr>
          <w:rFonts w:ascii="Times New Roman" w:hAnsi="Times New Roman" w:cs="Times New Roman"/>
        </w:rPr>
      </w:pPr>
      <w:bookmarkStart w:id="14" w:name="P248"/>
      <w:bookmarkEnd w:id="14"/>
      <w:r w:rsidRPr="00DC3425">
        <w:rPr>
          <w:rFonts w:ascii="Times New Roman" w:hAnsi="Times New Roman" w:cs="Times New Roman"/>
        </w:rPr>
        <w:t>ЗАЯВЛЕНИЕ</w:t>
      </w:r>
    </w:p>
    <w:p w:rsidR="00673B43" w:rsidRPr="00DC3425" w:rsidRDefault="00673B43">
      <w:pPr>
        <w:pStyle w:val="ConsPlusNonformat"/>
        <w:jc w:val="both"/>
        <w:rPr>
          <w:rFonts w:ascii="Times New Roman" w:hAnsi="Times New Roman" w:cs="Times New Roman"/>
        </w:rPr>
      </w:pPr>
    </w:p>
    <w:p w:rsidR="00673B43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Прошу предоставить субсидию  для  возмещения  части  затрат  по  уплате</w:t>
      </w:r>
      <w:r w:rsidR="00711FB5" w:rsidRPr="00DC3425">
        <w:rPr>
          <w:rFonts w:ascii="Times New Roman" w:hAnsi="Times New Roman" w:cs="Times New Roman"/>
        </w:rPr>
        <w:t xml:space="preserve"> </w:t>
      </w:r>
      <w:r w:rsidRPr="00DC3425">
        <w:rPr>
          <w:rFonts w:ascii="Times New Roman" w:hAnsi="Times New Roman" w:cs="Times New Roman"/>
        </w:rPr>
        <w:t>процентов по кредитному договору от "__" ____________ 20__ года N ________,</w:t>
      </w:r>
      <w:r w:rsidR="00711FB5" w:rsidRPr="00DC3425">
        <w:rPr>
          <w:rFonts w:ascii="Times New Roman" w:hAnsi="Times New Roman" w:cs="Times New Roman"/>
        </w:rPr>
        <w:t xml:space="preserve"> </w:t>
      </w:r>
      <w:r w:rsidRPr="00DC3425">
        <w:rPr>
          <w:rFonts w:ascii="Times New Roman" w:hAnsi="Times New Roman" w:cs="Times New Roman"/>
        </w:rPr>
        <w:t xml:space="preserve">заключенному </w:t>
      </w:r>
      <w:r w:rsidR="007A0348" w:rsidRPr="00DC3425">
        <w:rPr>
          <w:rFonts w:ascii="Times New Roman" w:hAnsi="Times New Roman" w:cs="Times New Roman"/>
        </w:rPr>
        <w:br/>
      </w:r>
      <w:proofErr w:type="gramStart"/>
      <w:r w:rsidRPr="00DC3425">
        <w:rPr>
          <w:rFonts w:ascii="Times New Roman" w:hAnsi="Times New Roman" w:cs="Times New Roman"/>
        </w:rPr>
        <w:t>с</w:t>
      </w:r>
      <w:proofErr w:type="gramEnd"/>
      <w:r w:rsidRPr="00DC3425">
        <w:rPr>
          <w:rFonts w:ascii="Times New Roman" w:hAnsi="Times New Roman" w:cs="Times New Roman"/>
        </w:rPr>
        <w:t xml:space="preserve"> ___________________________________________________________.</w:t>
      </w:r>
    </w:p>
    <w:p w:rsidR="00673B43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                        (наименование кредитора)</w:t>
      </w:r>
    </w:p>
    <w:p w:rsidR="00673B43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Государственную  или  муниципальную  финансовую  поддержку  аналогичной</w:t>
      </w:r>
      <w:r w:rsidR="00711FB5" w:rsidRPr="00DC3425">
        <w:rPr>
          <w:rFonts w:ascii="Times New Roman" w:hAnsi="Times New Roman" w:cs="Times New Roman"/>
        </w:rPr>
        <w:t xml:space="preserve"> </w:t>
      </w:r>
      <w:r w:rsidRPr="00DC3425">
        <w:rPr>
          <w:rFonts w:ascii="Times New Roman" w:hAnsi="Times New Roman" w:cs="Times New Roman"/>
        </w:rPr>
        <w:t xml:space="preserve">формы  </w:t>
      </w:r>
      <w:r w:rsidR="007A0348" w:rsidRPr="00DC3425">
        <w:rPr>
          <w:rFonts w:ascii="Times New Roman" w:hAnsi="Times New Roman" w:cs="Times New Roman"/>
        </w:rPr>
        <w:br/>
      </w:r>
      <w:r w:rsidRPr="00DC3425">
        <w:rPr>
          <w:rFonts w:ascii="Times New Roman" w:hAnsi="Times New Roman" w:cs="Times New Roman"/>
        </w:rPr>
        <w:t>в  соответствующих  органах  исполнительной   власти   и   бюджетных</w:t>
      </w:r>
      <w:r w:rsidR="00711FB5" w:rsidRPr="00DC3425">
        <w:rPr>
          <w:rFonts w:ascii="Times New Roman" w:hAnsi="Times New Roman" w:cs="Times New Roman"/>
        </w:rPr>
        <w:t xml:space="preserve"> </w:t>
      </w:r>
      <w:r w:rsidRPr="00DC3425">
        <w:rPr>
          <w:rFonts w:ascii="Times New Roman" w:hAnsi="Times New Roman" w:cs="Times New Roman"/>
        </w:rPr>
        <w:t xml:space="preserve">организациях не получал </w:t>
      </w:r>
      <w:r w:rsidR="007A0348" w:rsidRPr="00DC3425">
        <w:rPr>
          <w:rFonts w:ascii="Times New Roman" w:hAnsi="Times New Roman" w:cs="Times New Roman"/>
        </w:rPr>
        <w:br/>
      </w:r>
      <w:r w:rsidRPr="00DC3425">
        <w:rPr>
          <w:rFonts w:ascii="Times New Roman" w:hAnsi="Times New Roman" w:cs="Times New Roman"/>
        </w:rPr>
        <w:t>(не получала).</w:t>
      </w:r>
    </w:p>
    <w:p w:rsidR="00673B43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Сообщаю, что в отношении ___________________________________________</w:t>
      </w:r>
      <w:r w:rsidR="009C6054" w:rsidRPr="00DC3425">
        <w:rPr>
          <w:rFonts w:ascii="Times New Roman" w:hAnsi="Times New Roman" w:cs="Times New Roman"/>
        </w:rPr>
        <w:t>___________________</w:t>
      </w:r>
    </w:p>
    <w:p w:rsidR="00673B43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</w:t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7A0348" w:rsidRPr="00DC3425">
        <w:rPr>
          <w:rFonts w:ascii="Times New Roman" w:hAnsi="Times New Roman" w:cs="Times New Roman"/>
        </w:rPr>
        <w:t xml:space="preserve">      </w:t>
      </w:r>
      <w:r w:rsidRPr="00DC3425">
        <w:rPr>
          <w:rFonts w:ascii="Times New Roman" w:hAnsi="Times New Roman" w:cs="Times New Roman"/>
        </w:rPr>
        <w:t>(наименование организации, индивидуального предпринимателя)</w:t>
      </w:r>
    </w:p>
    <w:p w:rsidR="00673B43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>не проводится процедура ликвидации, реорганизации, банкротства, отсутствуют</w:t>
      </w:r>
      <w:r w:rsidR="009C6054" w:rsidRPr="00DC3425">
        <w:rPr>
          <w:rFonts w:ascii="Times New Roman" w:hAnsi="Times New Roman" w:cs="Times New Roman"/>
        </w:rPr>
        <w:t xml:space="preserve"> </w:t>
      </w:r>
      <w:r w:rsidRPr="00DC3425">
        <w:rPr>
          <w:rFonts w:ascii="Times New Roman" w:hAnsi="Times New Roman" w:cs="Times New Roman"/>
        </w:rPr>
        <w:t xml:space="preserve">ограничения </w:t>
      </w:r>
      <w:r w:rsidR="007A0348" w:rsidRPr="00DC3425">
        <w:rPr>
          <w:rFonts w:ascii="Times New Roman" w:hAnsi="Times New Roman" w:cs="Times New Roman"/>
        </w:rPr>
        <w:br/>
      </w:r>
      <w:r w:rsidRPr="00DC3425">
        <w:rPr>
          <w:rFonts w:ascii="Times New Roman" w:hAnsi="Times New Roman" w:cs="Times New Roman"/>
        </w:rPr>
        <w:t>на осуществление хозяйственной деятельности.</w:t>
      </w:r>
    </w:p>
    <w:p w:rsidR="00673B43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</w:t>
      </w:r>
      <w:proofErr w:type="gramStart"/>
      <w:r w:rsidRPr="00DC3425">
        <w:rPr>
          <w:rFonts w:ascii="Times New Roman" w:hAnsi="Times New Roman" w:cs="Times New Roman"/>
        </w:rPr>
        <w:t>Осведомлен  (осведомлена)  о   том,   что   несу   ответственность   за</w:t>
      </w:r>
      <w:r w:rsidR="009C6054" w:rsidRPr="00DC3425">
        <w:rPr>
          <w:rFonts w:ascii="Times New Roman" w:hAnsi="Times New Roman" w:cs="Times New Roman"/>
        </w:rPr>
        <w:t xml:space="preserve"> </w:t>
      </w:r>
      <w:r w:rsidRPr="00DC3425">
        <w:rPr>
          <w:rFonts w:ascii="Times New Roman" w:hAnsi="Times New Roman" w:cs="Times New Roman"/>
        </w:rPr>
        <w:t>достоверность и подлинность представленных в конкурсную комиссию документов</w:t>
      </w:r>
      <w:r w:rsidR="009C6054" w:rsidRPr="00DC3425">
        <w:rPr>
          <w:rFonts w:ascii="Times New Roman" w:hAnsi="Times New Roman" w:cs="Times New Roman"/>
        </w:rPr>
        <w:t xml:space="preserve"> </w:t>
      </w:r>
      <w:r w:rsidRPr="00DC3425">
        <w:rPr>
          <w:rFonts w:ascii="Times New Roman" w:hAnsi="Times New Roman" w:cs="Times New Roman"/>
        </w:rPr>
        <w:t>и  сведений в соответствии с законодательством Российской Федерации  и  даю</w:t>
      </w:r>
      <w:r w:rsidR="009C6054" w:rsidRPr="00DC3425">
        <w:rPr>
          <w:rFonts w:ascii="Times New Roman" w:hAnsi="Times New Roman" w:cs="Times New Roman"/>
        </w:rPr>
        <w:t xml:space="preserve"> </w:t>
      </w:r>
      <w:r w:rsidRPr="00DC3425">
        <w:rPr>
          <w:rFonts w:ascii="Times New Roman" w:hAnsi="Times New Roman" w:cs="Times New Roman"/>
        </w:rPr>
        <w:t>письменное согласие на обработку моих персональных данных в целях получения</w:t>
      </w:r>
      <w:r w:rsidR="009C6054" w:rsidRPr="00DC3425">
        <w:rPr>
          <w:rFonts w:ascii="Times New Roman" w:hAnsi="Times New Roman" w:cs="Times New Roman"/>
        </w:rPr>
        <w:t xml:space="preserve"> </w:t>
      </w:r>
      <w:r w:rsidRPr="00DC3425">
        <w:rPr>
          <w:rFonts w:ascii="Times New Roman" w:hAnsi="Times New Roman" w:cs="Times New Roman"/>
        </w:rPr>
        <w:t>государственной поддержки.</w:t>
      </w:r>
      <w:proofErr w:type="gramEnd"/>
    </w:p>
    <w:p w:rsidR="009C6054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Информация   о    соискателе,    показателях    финансово-хозяйственной</w:t>
      </w:r>
      <w:r w:rsidR="009C6054" w:rsidRPr="00DC3425">
        <w:rPr>
          <w:rFonts w:ascii="Times New Roman" w:hAnsi="Times New Roman" w:cs="Times New Roman"/>
        </w:rPr>
        <w:t xml:space="preserve"> </w:t>
      </w:r>
      <w:r w:rsidRPr="00DC3425">
        <w:rPr>
          <w:rFonts w:ascii="Times New Roman" w:hAnsi="Times New Roman" w:cs="Times New Roman"/>
        </w:rPr>
        <w:t>деятельности соискателя и план мероприятий ("дорожная карта") по достижению</w:t>
      </w:r>
      <w:r w:rsidR="009C6054" w:rsidRPr="00DC3425">
        <w:rPr>
          <w:rFonts w:ascii="Times New Roman" w:hAnsi="Times New Roman" w:cs="Times New Roman"/>
        </w:rPr>
        <w:t xml:space="preserve"> </w:t>
      </w:r>
      <w:r w:rsidRPr="00DC3425">
        <w:rPr>
          <w:rFonts w:ascii="Times New Roman" w:hAnsi="Times New Roman" w:cs="Times New Roman"/>
        </w:rPr>
        <w:t>целевых показателей результативности использования субсидии прилагаются.</w:t>
      </w:r>
      <w:r w:rsidR="009C6054" w:rsidRPr="00DC3425">
        <w:rPr>
          <w:rFonts w:ascii="Times New Roman" w:hAnsi="Times New Roman" w:cs="Times New Roman"/>
        </w:rPr>
        <w:t xml:space="preserve"> </w:t>
      </w:r>
    </w:p>
    <w:p w:rsidR="00673B43" w:rsidRPr="00DC3425" w:rsidRDefault="009C6054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ab/>
      </w:r>
      <w:r w:rsidR="00673B43" w:rsidRPr="00DC3425">
        <w:rPr>
          <w:rFonts w:ascii="Times New Roman" w:hAnsi="Times New Roman" w:cs="Times New Roman"/>
        </w:rPr>
        <w:t>Просроченной задолженности по заработной плате работникам, а  также  по</w:t>
      </w:r>
      <w:r w:rsidRPr="00DC3425">
        <w:rPr>
          <w:rFonts w:ascii="Times New Roman" w:hAnsi="Times New Roman" w:cs="Times New Roman"/>
        </w:rPr>
        <w:t xml:space="preserve"> </w:t>
      </w:r>
      <w:r w:rsidR="00673B43" w:rsidRPr="00DC3425">
        <w:rPr>
          <w:rFonts w:ascii="Times New Roman" w:hAnsi="Times New Roman" w:cs="Times New Roman"/>
        </w:rPr>
        <w:t>платежам в бюджеты всех уровней бюджетной системы  Российской  Федерации  и</w:t>
      </w:r>
      <w:r w:rsidRPr="00DC3425">
        <w:rPr>
          <w:rFonts w:ascii="Times New Roman" w:hAnsi="Times New Roman" w:cs="Times New Roman"/>
        </w:rPr>
        <w:t xml:space="preserve"> </w:t>
      </w:r>
      <w:r w:rsidR="00673B43" w:rsidRPr="00DC3425">
        <w:rPr>
          <w:rFonts w:ascii="Times New Roman" w:hAnsi="Times New Roman" w:cs="Times New Roman"/>
        </w:rPr>
        <w:t xml:space="preserve">государственные внебюджетные фонды </w:t>
      </w:r>
      <w:r w:rsidR="007A0348" w:rsidRPr="00DC3425">
        <w:rPr>
          <w:rFonts w:ascii="Times New Roman" w:hAnsi="Times New Roman" w:cs="Times New Roman"/>
        </w:rPr>
        <w:br/>
      </w:r>
      <w:r w:rsidR="00673B43" w:rsidRPr="00DC3425">
        <w:rPr>
          <w:rFonts w:ascii="Times New Roman" w:hAnsi="Times New Roman" w:cs="Times New Roman"/>
        </w:rPr>
        <w:t>не имею.</w:t>
      </w:r>
    </w:p>
    <w:p w:rsidR="00673B43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</w:p>
    <w:p w:rsidR="00673B43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"__" __________ 20__ года                 </w:t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Pr="00DC3425">
        <w:rPr>
          <w:rFonts w:ascii="Times New Roman" w:hAnsi="Times New Roman" w:cs="Times New Roman"/>
        </w:rPr>
        <w:t xml:space="preserve">        _________________________</w:t>
      </w:r>
    </w:p>
    <w:p w:rsidR="00673B43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                                                 </w:t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Pr="00DC3425">
        <w:rPr>
          <w:rFonts w:ascii="Times New Roman" w:hAnsi="Times New Roman" w:cs="Times New Roman"/>
        </w:rPr>
        <w:t xml:space="preserve">  (подпись)</w:t>
      </w:r>
    </w:p>
    <w:p w:rsidR="009C6054" w:rsidRPr="00DC3425" w:rsidRDefault="00673B43" w:rsidP="00711FB5">
      <w:pPr>
        <w:pStyle w:val="ConsPlusNonformat"/>
        <w:jc w:val="both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                             </w:t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  <w:r w:rsidR="009C6054" w:rsidRPr="00DC3425">
        <w:rPr>
          <w:rFonts w:ascii="Times New Roman" w:hAnsi="Times New Roman" w:cs="Times New Roman"/>
        </w:rPr>
        <w:tab/>
      </w:r>
    </w:p>
    <w:p w:rsidR="00673B43" w:rsidRPr="00DC3425" w:rsidRDefault="00673B43" w:rsidP="009C6054">
      <w:pPr>
        <w:pStyle w:val="ConsPlusNonformat"/>
        <w:jc w:val="right"/>
        <w:rPr>
          <w:rFonts w:ascii="Times New Roman" w:hAnsi="Times New Roman" w:cs="Times New Roman"/>
        </w:rPr>
      </w:pPr>
      <w:r w:rsidRPr="00DC3425">
        <w:rPr>
          <w:rFonts w:ascii="Times New Roman" w:hAnsi="Times New Roman" w:cs="Times New Roman"/>
        </w:rPr>
        <w:t xml:space="preserve"> Место печати</w:t>
      </w: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3B43" w:rsidRPr="00DC3425" w:rsidRDefault="00673B4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C6054" w:rsidRPr="00DC3425" w:rsidRDefault="009C6054" w:rsidP="007A0348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9C6054" w:rsidRPr="00DC3425" w:rsidRDefault="009C6054" w:rsidP="007A034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t>к заявлению...</w:t>
      </w:r>
    </w:p>
    <w:p w:rsidR="009C6054" w:rsidRPr="00DC3425" w:rsidRDefault="009C6054" w:rsidP="009C6054">
      <w:pPr>
        <w:widowControl w:val="0"/>
        <w:autoSpaceDE w:val="0"/>
        <w:autoSpaceDN w:val="0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t>(Форма)</w:t>
      </w:r>
    </w:p>
    <w:p w:rsidR="009C6054" w:rsidRPr="00DC3425" w:rsidRDefault="009C6054" w:rsidP="009C6054">
      <w:pPr>
        <w:widowControl w:val="0"/>
        <w:autoSpaceDE w:val="0"/>
        <w:autoSpaceDN w:val="0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t>1. Информация о соискателе по состоянию</w:t>
      </w:r>
    </w:p>
    <w:p w:rsidR="009C6054" w:rsidRPr="00DC3425" w:rsidRDefault="009C6054" w:rsidP="009C605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t>на «__» ______________ 20__ года (на дату подачи заявления)</w:t>
      </w:r>
    </w:p>
    <w:p w:rsidR="009C6054" w:rsidRPr="00DC3425" w:rsidRDefault="009C6054" w:rsidP="009C605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1199" w:type="dxa"/>
        <w:tblInd w:w="-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37"/>
        <w:gridCol w:w="3262"/>
      </w:tblGrid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и сокращенное (при наличии) наименование юридического лица или фамилия, имя, отчество индивидуального предпринимателя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trike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регистрации юридического лица или место регистрации индивидуального предпринимательства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ИНН/КПП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ОГРН/ОГРНИП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Расчетный счет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Корреспондентский счет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Сфера хозяйственной деятельности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деятельности по ОКВЭД (основной ОКВЭД)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Общее количество рабочих мест, шт.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Система налогообложения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Среднесписочная численность за предшествующий календарный год чел.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Минимальная месячная заработная плата работников, руб.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месячная заработная плата работников, руб.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Средняя месячная заработная плата работников за предшествующий год, руб.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C6054" w:rsidRPr="00DC3425" w:rsidTr="00F042F4">
        <w:tc>
          <w:tcPr>
            <w:tcW w:w="7937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Выручка от реализации товаров (работ, услуг) за предшествующий календарный год, тыс. руб.</w:t>
            </w:r>
          </w:p>
        </w:tc>
        <w:tc>
          <w:tcPr>
            <w:tcW w:w="3262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6054" w:rsidRPr="00DC3425" w:rsidRDefault="009C6054" w:rsidP="009C6054">
      <w:pPr>
        <w:rPr>
          <w:rFonts w:ascii="Times New Roman" w:hAnsi="Times New Roman"/>
          <w:sz w:val="28"/>
          <w:szCs w:val="28"/>
        </w:rPr>
      </w:pPr>
    </w:p>
    <w:p w:rsidR="009C6054" w:rsidRPr="00DC3425" w:rsidRDefault="009C6054" w:rsidP="006201E9">
      <w:pPr>
        <w:ind w:left="-1418"/>
        <w:jc w:val="both"/>
        <w:rPr>
          <w:rFonts w:ascii="Times New Roman" w:hAnsi="Times New Roman"/>
          <w:sz w:val="28"/>
          <w:szCs w:val="28"/>
        </w:rPr>
      </w:pPr>
      <w:r w:rsidRPr="00DC3425">
        <w:rPr>
          <w:rFonts w:ascii="Times New Roman" w:hAnsi="Times New Roman"/>
          <w:sz w:val="28"/>
          <w:szCs w:val="28"/>
        </w:rPr>
        <w:t xml:space="preserve">______________________                                             ___________________________ </w:t>
      </w:r>
      <w:r w:rsidR="006201E9" w:rsidRPr="00DC3425">
        <w:rPr>
          <w:rFonts w:ascii="Times New Roman" w:hAnsi="Times New Roman"/>
          <w:sz w:val="28"/>
          <w:szCs w:val="28"/>
        </w:rPr>
        <w:t xml:space="preserve">                     </w:t>
      </w:r>
      <w:r w:rsidR="006201E9" w:rsidRPr="00DC3425">
        <w:rPr>
          <w:rFonts w:ascii="Times New Roman" w:hAnsi="Times New Roman"/>
          <w:sz w:val="28"/>
          <w:szCs w:val="28"/>
        </w:rPr>
        <w:tab/>
      </w:r>
      <w:r w:rsidR="006201E9" w:rsidRPr="00DC3425">
        <w:rPr>
          <w:rFonts w:ascii="Times New Roman" w:hAnsi="Times New Roman"/>
          <w:sz w:val="28"/>
          <w:szCs w:val="28"/>
        </w:rPr>
        <w:tab/>
      </w:r>
      <w:r w:rsidRPr="00DC3425">
        <w:rPr>
          <w:rFonts w:ascii="Times New Roman" w:hAnsi="Times New Roman"/>
          <w:sz w:val="28"/>
          <w:szCs w:val="28"/>
        </w:rPr>
        <w:t xml:space="preserve">(подпись)                                                                      </w:t>
      </w:r>
      <w:r w:rsidR="006201E9" w:rsidRPr="00DC3425">
        <w:rPr>
          <w:rFonts w:ascii="Times New Roman" w:hAnsi="Times New Roman"/>
          <w:sz w:val="28"/>
          <w:szCs w:val="28"/>
        </w:rPr>
        <w:t xml:space="preserve">         </w:t>
      </w:r>
      <w:r w:rsidRPr="00DC3425">
        <w:rPr>
          <w:rFonts w:ascii="Times New Roman" w:hAnsi="Times New Roman"/>
          <w:sz w:val="28"/>
          <w:szCs w:val="28"/>
        </w:rPr>
        <w:t>(фамилия, инициалы)</w:t>
      </w:r>
    </w:p>
    <w:p w:rsidR="009C6054" w:rsidRPr="00DC3425" w:rsidRDefault="009C6054" w:rsidP="009C6054">
      <w:pPr>
        <w:rPr>
          <w:rFonts w:ascii="Times New Roman" w:hAnsi="Times New Roman"/>
          <w:sz w:val="28"/>
          <w:szCs w:val="28"/>
        </w:rPr>
      </w:pPr>
      <w:r w:rsidRPr="00DC3425">
        <w:rPr>
          <w:rFonts w:ascii="Times New Roman" w:hAnsi="Times New Roman"/>
          <w:sz w:val="28"/>
          <w:szCs w:val="28"/>
        </w:rPr>
        <w:t>Место печати</w:t>
      </w:r>
    </w:p>
    <w:p w:rsidR="009C6054" w:rsidRPr="00DC3425" w:rsidRDefault="009C6054" w:rsidP="009C605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0"/>
          <w:lang w:eastAsia="ru-RU"/>
        </w:rPr>
      </w:pPr>
      <w:r w:rsidRPr="00DC3425">
        <w:rPr>
          <w:rFonts w:ascii="Times New Roman" w:hAnsi="Times New Roman"/>
          <w:sz w:val="28"/>
          <w:szCs w:val="28"/>
        </w:rPr>
        <w:t>« __» __________ 20__ год»;</w:t>
      </w:r>
    </w:p>
    <w:p w:rsidR="009C6054" w:rsidRPr="00DC3425" w:rsidRDefault="009C6054" w:rsidP="009C605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042F4" w:rsidRPr="00DC3425" w:rsidRDefault="00F042F4" w:rsidP="009C605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9C6054" w:rsidRPr="00DC3425" w:rsidRDefault="009C6054" w:rsidP="009C605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6201E9" w:rsidRPr="00DC3425" w:rsidRDefault="006201E9" w:rsidP="009C605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1E9" w:rsidRPr="00DC3425" w:rsidRDefault="006201E9" w:rsidP="009C605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1E9" w:rsidRPr="00DC3425" w:rsidRDefault="006201E9" w:rsidP="009C605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348" w:rsidRPr="00DC3425" w:rsidRDefault="007A0348" w:rsidP="009C605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1E9" w:rsidRPr="00DC3425" w:rsidRDefault="006201E9" w:rsidP="009C605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1E9" w:rsidRPr="00DC3425" w:rsidRDefault="006201E9" w:rsidP="009C6054">
      <w:pPr>
        <w:widowControl w:val="0"/>
        <w:autoSpaceDE w:val="0"/>
        <w:autoSpaceDN w:val="0"/>
        <w:jc w:val="both"/>
        <w:rPr>
          <w:rFonts w:ascii="Times New Roman" w:eastAsia="Times New Roman" w:hAnsi="Times New Roman"/>
          <w:szCs w:val="20"/>
          <w:lang w:eastAsia="ru-RU"/>
        </w:rPr>
      </w:pPr>
    </w:p>
    <w:p w:rsidR="009C6054" w:rsidRPr="00DC3425" w:rsidRDefault="009C6054" w:rsidP="00F042F4">
      <w:pPr>
        <w:widowControl w:val="0"/>
        <w:autoSpaceDE w:val="0"/>
        <w:autoSpaceDN w:val="0"/>
        <w:spacing w:after="0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2</w:t>
      </w:r>
    </w:p>
    <w:p w:rsidR="009C6054" w:rsidRPr="00DC3425" w:rsidRDefault="009C6054" w:rsidP="00F042F4">
      <w:pPr>
        <w:widowControl w:val="0"/>
        <w:autoSpaceDE w:val="0"/>
        <w:autoSpaceDN w:val="0"/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t>к заявлению...</w:t>
      </w:r>
    </w:p>
    <w:p w:rsidR="009C6054" w:rsidRPr="00DC3425" w:rsidRDefault="009C6054" w:rsidP="00F042F4">
      <w:pPr>
        <w:widowControl w:val="0"/>
        <w:autoSpaceDE w:val="0"/>
        <w:autoSpaceDN w:val="0"/>
        <w:spacing w:after="0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0"/>
          <w:szCs w:val="20"/>
          <w:lang w:eastAsia="ru-RU"/>
        </w:rPr>
        <w:t>(</w:t>
      </w: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t>Форма)</w:t>
      </w:r>
    </w:p>
    <w:p w:rsidR="009C6054" w:rsidRPr="00DC3425" w:rsidRDefault="009C6054" w:rsidP="009C6054">
      <w:pPr>
        <w:widowControl w:val="0"/>
        <w:autoSpaceDE w:val="0"/>
        <w:autoSpaceDN w:val="0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6054" w:rsidRPr="00DC3425" w:rsidRDefault="009C6054" w:rsidP="009C605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(«дорожная карта») по достижению целевых показателей результативности использования субсидии</w:t>
      </w:r>
    </w:p>
    <w:tbl>
      <w:tblPr>
        <w:tblW w:w="10206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241"/>
        <w:gridCol w:w="1418"/>
        <w:gridCol w:w="3260"/>
        <w:gridCol w:w="2693"/>
      </w:tblGrid>
      <w:tr w:rsidR="009C6054" w:rsidRPr="00DC3425" w:rsidTr="009C6054">
        <w:tc>
          <w:tcPr>
            <w:tcW w:w="594" w:type="dxa"/>
            <w:shd w:val="clear" w:color="auto" w:fill="auto"/>
            <w:vAlign w:val="center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</w:t>
            </w:r>
            <w:proofErr w:type="gramEnd"/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Увеличиваемый 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Увеличить на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На момент предоставления субсидии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состоянию на 31.12.__ г.</w:t>
            </w:r>
          </w:p>
        </w:tc>
      </w:tr>
      <w:tr w:rsidR="009C6054" w:rsidRPr="00DC3425" w:rsidTr="009C6054">
        <w:tc>
          <w:tcPr>
            <w:tcW w:w="594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2241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Количество рабочих мест, шт.</w:t>
            </w:r>
          </w:p>
        </w:tc>
        <w:tc>
          <w:tcPr>
            <w:tcW w:w="1418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C6054" w:rsidRPr="00DC3425" w:rsidTr="009C6054">
        <w:tc>
          <w:tcPr>
            <w:tcW w:w="594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2241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Объем годовой выручки, руб. </w:t>
            </w:r>
          </w:p>
        </w:tc>
        <w:tc>
          <w:tcPr>
            <w:tcW w:w="1418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</w:t>
            </w:r>
            <w:proofErr w:type="gramStart"/>
            <w:r w:rsidRPr="00DC342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</w:t>
            </w: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проц.)</w:t>
            </w:r>
          </w:p>
        </w:tc>
        <w:tc>
          <w:tcPr>
            <w:tcW w:w="3260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C6054" w:rsidRPr="00DC3425" w:rsidTr="009C6054">
        <w:tc>
          <w:tcPr>
            <w:tcW w:w="594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2241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средней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</w:t>
            </w:r>
            <w:proofErr w:type="gramStart"/>
            <w:r w:rsidRPr="00DC342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</w:t>
            </w: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проц.)</w:t>
            </w:r>
          </w:p>
        </w:tc>
        <w:tc>
          <w:tcPr>
            <w:tcW w:w="3260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9C6054" w:rsidRPr="00DC3425" w:rsidTr="009C6054">
        <w:tc>
          <w:tcPr>
            <w:tcW w:w="594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2241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Величина минимальной заработной платы, руб. </w:t>
            </w:r>
          </w:p>
        </w:tc>
        <w:tc>
          <w:tcPr>
            <w:tcW w:w="1418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__</w:t>
            </w:r>
            <w:proofErr w:type="gramStart"/>
            <w:r w:rsidRPr="00DC3425"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_</w:t>
            </w:r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(</w:t>
            </w:r>
            <w:proofErr w:type="gramEnd"/>
            <w:r w:rsidRPr="00DC3425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проц.)</w:t>
            </w:r>
          </w:p>
        </w:tc>
        <w:tc>
          <w:tcPr>
            <w:tcW w:w="3260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F042F4" w:rsidRPr="00DC3425" w:rsidRDefault="00F042F4" w:rsidP="009C6054">
      <w:pPr>
        <w:widowControl w:val="0"/>
        <w:autoSpaceDE w:val="0"/>
        <w:autoSpaceDN w:val="0"/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01E9" w:rsidRPr="00DC3425" w:rsidRDefault="009C6054" w:rsidP="006201E9">
      <w:pPr>
        <w:widowControl w:val="0"/>
        <w:autoSpaceDE w:val="0"/>
        <w:autoSpaceDN w:val="0"/>
        <w:spacing w:after="0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t>Обоснование необходимости получения запрашиваемой субсидии:</w:t>
      </w:r>
    </w:p>
    <w:p w:rsidR="006201E9" w:rsidRPr="00DC3425" w:rsidRDefault="009C6054" w:rsidP="006201E9">
      <w:pPr>
        <w:widowControl w:val="0"/>
        <w:autoSpaceDE w:val="0"/>
        <w:autoSpaceDN w:val="0"/>
        <w:spacing w:after="0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  <w:r w:rsidR="006201E9" w:rsidRPr="00DC3425">
        <w:rPr>
          <w:rFonts w:ascii="Times New Roman" w:eastAsia="Times New Roman" w:hAnsi="Times New Roman"/>
          <w:sz w:val="28"/>
          <w:szCs w:val="28"/>
          <w:lang w:eastAsia="ru-RU"/>
        </w:rPr>
        <w:t>_______</w:t>
      </w:r>
    </w:p>
    <w:p w:rsidR="009C6054" w:rsidRPr="00DC3425" w:rsidRDefault="009C6054" w:rsidP="006201E9">
      <w:pPr>
        <w:widowControl w:val="0"/>
        <w:autoSpaceDE w:val="0"/>
        <w:autoSpaceDN w:val="0"/>
        <w:spacing w:after="0"/>
        <w:ind w:left="-993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34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01E9" w:rsidRPr="00DC3425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</w:t>
      </w:r>
    </w:p>
    <w:p w:rsidR="009C6054" w:rsidRPr="00DC3425" w:rsidRDefault="009C6054" w:rsidP="009C6054">
      <w:pPr>
        <w:widowControl w:val="0"/>
        <w:autoSpaceDE w:val="0"/>
        <w:autoSpaceDN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-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5"/>
        <w:gridCol w:w="3576"/>
      </w:tblGrid>
      <w:tr w:rsidR="009C6054" w:rsidRPr="00DC3425" w:rsidTr="007A0348">
        <w:tc>
          <w:tcPr>
            <w:tcW w:w="5995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</w:p>
        </w:tc>
        <w:tc>
          <w:tcPr>
            <w:tcW w:w="3576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</w:p>
        </w:tc>
      </w:tr>
      <w:tr w:rsidR="009C6054" w:rsidRPr="00DC3425" w:rsidTr="007A0348">
        <w:tc>
          <w:tcPr>
            <w:tcW w:w="5995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(подпись)</w:t>
            </w:r>
          </w:p>
          <w:p w:rsidR="009C6054" w:rsidRPr="00DC3425" w:rsidRDefault="009C6054" w:rsidP="00A36FE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C6054" w:rsidRPr="00DC3425" w:rsidRDefault="009C6054" w:rsidP="00A36FE8">
            <w:pPr>
              <w:rPr>
                <w:rFonts w:ascii="Times New Roman" w:hAnsi="Times New Roman"/>
                <w:sz w:val="28"/>
                <w:szCs w:val="28"/>
              </w:rPr>
            </w:pPr>
            <w:r w:rsidRPr="00DC3425">
              <w:rPr>
                <w:rFonts w:ascii="Times New Roman" w:hAnsi="Times New Roman"/>
                <w:sz w:val="28"/>
                <w:szCs w:val="28"/>
              </w:rPr>
              <w:tab/>
              <w:t>Место печати</w:t>
            </w:r>
          </w:p>
          <w:p w:rsidR="009C6054" w:rsidRPr="00DC3425" w:rsidRDefault="009C6054" w:rsidP="00A36FE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6054" w:rsidRPr="00DC3425" w:rsidRDefault="00F042F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hAnsi="Times New Roman"/>
                <w:sz w:val="28"/>
                <w:szCs w:val="28"/>
              </w:rPr>
              <w:t>« __» __________ 20__ год.</w:t>
            </w:r>
          </w:p>
          <w:p w:rsidR="009C6054" w:rsidRPr="00DC3425" w:rsidRDefault="009C6054" w:rsidP="00A36FE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76" w:type="dxa"/>
          </w:tcPr>
          <w:p w:rsidR="009C6054" w:rsidRPr="00DC3425" w:rsidRDefault="009C6054" w:rsidP="00A36FE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34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инициалы)</w:t>
            </w:r>
          </w:p>
        </w:tc>
      </w:tr>
    </w:tbl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DC3425" w:rsidP="00977E1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hyperlink r:id="rId25" w:history="1">
        <w:r w:rsidR="00977E1C" w:rsidRPr="00DC3425">
          <w:rPr>
            <w:rFonts w:ascii="Arial CYR" w:hAnsi="Arial CYR" w:cs="Arial CYR"/>
            <w:color w:val="0000FF"/>
            <w:sz w:val="16"/>
            <w:szCs w:val="16"/>
          </w:rPr>
          <w:t>Приложение 2</w:t>
        </w:r>
      </w:hyperlink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DC3425">
        <w:rPr>
          <w:rFonts w:ascii="Arial CYR" w:hAnsi="Arial CYR" w:cs="Arial CYR"/>
          <w:sz w:val="16"/>
          <w:szCs w:val="16"/>
        </w:rPr>
        <w:t>к Порядку...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 w:rsidRPr="00DC3425">
        <w:rPr>
          <w:rFonts w:ascii="Arial CYR" w:hAnsi="Arial CYR" w:cs="Arial CYR"/>
          <w:sz w:val="16"/>
          <w:szCs w:val="16"/>
        </w:rPr>
        <w:t>(Форма)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                              СПРАВКА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Дана __________________________________________________________________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                       (наименование соискателя)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в  том,  что  на  "__"  _____________  20__ года обязательства соискателя </w:t>
      </w:r>
      <w:proofErr w:type="gramStart"/>
      <w:r w:rsidRPr="00DC3425">
        <w:rPr>
          <w:rFonts w:ascii="Courier New CYR" w:hAnsi="Courier New CYR" w:cs="Courier New CYR"/>
          <w:sz w:val="20"/>
          <w:szCs w:val="20"/>
        </w:rPr>
        <w:t>в</w:t>
      </w:r>
      <w:proofErr w:type="gramEnd"/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proofErr w:type="gramStart"/>
      <w:r w:rsidRPr="00DC3425">
        <w:rPr>
          <w:rFonts w:ascii="Courier New CYR" w:hAnsi="Courier New CYR" w:cs="Courier New CYR"/>
          <w:sz w:val="20"/>
          <w:szCs w:val="20"/>
        </w:rPr>
        <w:t>отношении</w:t>
      </w:r>
      <w:proofErr w:type="gramEnd"/>
      <w:r w:rsidRPr="00DC3425">
        <w:rPr>
          <w:rFonts w:ascii="Courier New CYR" w:hAnsi="Courier New CYR" w:cs="Courier New CYR"/>
          <w:sz w:val="20"/>
          <w:szCs w:val="20"/>
        </w:rPr>
        <w:t xml:space="preserve">  возврата  заемных  средств  и  уплаты  процентов  за пользование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заемными средствами по кредитному договору от "__" ______________ 20__ года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N _____ выполнены.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Просроченная задолженность соискателя составляет  _____________________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(_________________________________________________) рублей.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                 (прописью)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Процентная ставка по указанному договору  составляет  ______  процентов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годовых.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 Сумма  привлеченного  кредита  по   указанному   договору   составляет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___________________ (________________________________________) рублей.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                               (прописью)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Объем платежей соискателя по указанному договору </w:t>
      </w:r>
      <w:proofErr w:type="gramStart"/>
      <w:r w:rsidRPr="00DC3425">
        <w:rPr>
          <w:rFonts w:ascii="Courier New CYR" w:hAnsi="Courier New CYR" w:cs="Courier New CYR"/>
          <w:sz w:val="20"/>
          <w:szCs w:val="20"/>
        </w:rPr>
        <w:t>с</w:t>
      </w:r>
      <w:proofErr w:type="gramEnd"/>
      <w:r w:rsidRPr="00DC3425">
        <w:rPr>
          <w:rFonts w:ascii="Courier New CYR" w:hAnsi="Courier New CYR" w:cs="Courier New CYR"/>
          <w:sz w:val="20"/>
          <w:szCs w:val="20"/>
        </w:rPr>
        <w:t xml:space="preserve">  "__" ______________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по "__" ___________________ 20__ года составил: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общий объем платежей</w:t>
      </w:r>
      <w:proofErr w:type="gramStart"/>
      <w:r w:rsidRPr="00DC3425">
        <w:rPr>
          <w:rFonts w:ascii="Courier New CYR" w:hAnsi="Courier New CYR" w:cs="Courier New CYR"/>
          <w:sz w:val="20"/>
          <w:szCs w:val="20"/>
        </w:rPr>
        <w:t xml:space="preserve"> _________________ (______________________) </w:t>
      </w:r>
      <w:proofErr w:type="gramEnd"/>
      <w:r w:rsidRPr="00DC3425">
        <w:rPr>
          <w:rFonts w:ascii="Courier New CYR" w:hAnsi="Courier New CYR" w:cs="Courier New CYR"/>
          <w:sz w:val="20"/>
          <w:szCs w:val="20"/>
        </w:rPr>
        <w:t>рублей;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                                              (прописью)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объем  уплаченных   процентов  за   пользование   заемными   средствами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_________________ (_________________________________________) рублей.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                              (прописью)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Платежные поручения: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1) N ______ от "__" ____________ 20__ года на сумму ___________ рублей,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ключевая ставка __________ %;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2) N ______ от "__" ____________ 20__ года на сумму ___________ рублей,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ключевая ставка __________ %;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3) N ______ от "__" ____________ 20__ года на сумму ___________ рублей,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ключевая ставка __________ %.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Кредитор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_____________________                          ____________________________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  (подпись)                                     (фамилия, инициалы)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Место печати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"__" ___________ 20__ года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DC3425" w:rsidP="00977E1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hyperlink r:id="rId26" w:history="1">
        <w:r w:rsidR="00977E1C" w:rsidRPr="00DC3425">
          <w:rPr>
            <w:rFonts w:ascii="Arial CYR" w:hAnsi="Arial CYR" w:cs="Arial CYR"/>
            <w:color w:val="0000FF"/>
            <w:sz w:val="16"/>
            <w:szCs w:val="16"/>
          </w:rPr>
          <w:t>Приложение 3</w:t>
        </w:r>
      </w:hyperlink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16"/>
          <w:szCs w:val="16"/>
        </w:rPr>
      </w:pPr>
      <w:r w:rsidRPr="00DC3425">
        <w:rPr>
          <w:rFonts w:ascii="Arial CYR" w:hAnsi="Arial CYR" w:cs="Arial CYR"/>
          <w:sz w:val="16"/>
          <w:szCs w:val="16"/>
        </w:rPr>
        <w:t>к Порядку...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16"/>
          <w:szCs w:val="16"/>
        </w:rPr>
      </w:pPr>
      <w:r w:rsidRPr="00DC3425">
        <w:rPr>
          <w:rFonts w:ascii="Arial CYR" w:hAnsi="Arial CYR" w:cs="Arial CYR"/>
          <w:sz w:val="16"/>
          <w:szCs w:val="16"/>
        </w:rPr>
        <w:t>(Форма)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DC3425">
        <w:rPr>
          <w:rFonts w:ascii="Arial CYR" w:hAnsi="Arial CYR" w:cs="Arial CYR"/>
          <w:sz w:val="16"/>
          <w:szCs w:val="16"/>
        </w:rPr>
        <w:t>РЕЕСТР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DC3425">
        <w:rPr>
          <w:rFonts w:ascii="Arial CYR" w:hAnsi="Arial CYR" w:cs="Arial CYR"/>
          <w:sz w:val="16"/>
          <w:szCs w:val="16"/>
        </w:rPr>
        <w:t>победителей конкурсного отбора на перечисление субсидии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DC3425">
        <w:rPr>
          <w:rFonts w:ascii="Arial CYR" w:hAnsi="Arial CYR" w:cs="Arial CYR"/>
          <w:sz w:val="16"/>
          <w:szCs w:val="16"/>
        </w:rPr>
        <w:t>согласно протоколу заседания конкурсной комиссии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16"/>
          <w:szCs w:val="16"/>
        </w:rPr>
      </w:pPr>
      <w:r w:rsidRPr="00DC3425">
        <w:rPr>
          <w:rFonts w:ascii="Arial CYR" w:hAnsi="Arial CYR" w:cs="Arial CYR"/>
          <w:sz w:val="16"/>
          <w:szCs w:val="16"/>
        </w:rPr>
        <w:t>N ____ от "__" __________ 20__ года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"/>
        <w:gridCol w:w="680"/>
        <w:gridCol w:w="1144"/>
        <w:gridCol w:w="1960"/>
        <w:gridCol w:w="628"/>
        <w:gridCol w:w="616"/>
        <w:gridCol w:w="616"/>
        <w:gridCol w:w="1636"/>
        <w:gridCol w:w="580"/>
        <w:gridCol w:w="700"/>
      </w:tblGrid>
      <w:tr w:rsidR="00977E1C" w:rsidRPr="00DC3425" w:rsidTr="00A36FE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3425">
              <w:rPr>
                <w:rFonts w:ascii="Arial CYR" w:hAnsi="Arial CYR" w:cs="Arial CYR"/>
                <w:sz w:val="16"/>
                <w:szCs w:val="16"/>
              </w:rPr>
              <w:t xml:space="preserve">N </w:t>
            </w:r>
            <w:proofErr w:type="gramStart"/>
            <w:r w:rsidRPr="00DC342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gramEnd"/>
            <w:r w:rsidRPr="00DC3425">
              <w:rPr>
                <w:rFonts w:ascii="Arial CYR" w:hAnsi="Arial CYR" w:cs="Arial CYR"/>
                <w:sz w:val="16"/>
                <w:szCs w:val="16"/>
              </w:rPr>
              <w:t>/п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3425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3425">
              <w:rPr>
                <w:rFonts w:ascii="Arial CYR" w:hAnsi="Arial CYR" w:cs="Arial CYR"/>
                <w:sz w:val="16"/>
                <w:szCs w:val="16"/>
              </w:rPr>
              <w:t>Размер субсидии, руб.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3425">
              <w:rPr>
                <w:rFonts w:ascii="Arial CYR" w:hAnsi="Arial CYR" w:cs="Arial CYR"/>
                <w:sz w:val="16"/>
                <w:szCs w:val="16"/>
              </w:rPr>
              <w:t>Наименование организации, индивидуального предпринимателя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3425">
              <w:rPr>
                <w:rFonts w:ascii="Arial CYR" w:hAnsi="Arial CYR" w:cs="Arial CYR"/>
                <w:sz w:val="16"/>
                <w:szCs w:val="16"/>
              </w:rPr>
              <w:t>ИНН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3425">
              <w:rPr>
                <w:rFonts w:ascii="Arial CYR" w:hAnsi="Arial CYR" w:cs="Arial CYR"/>
                <w:sz w:val="16"/>
                <w:szCs w:val="16"/>
              </w:rPr>
              <w:t>КПП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3425">
              <w:rPr>
                <w:rFonts w:ascii="Arial CYR" w:hAnsi="Arial CYR" w:cs="Arial CYR"/>
                <w:sz w:val="16"/>
                <w:szCs w:val="16"/>
              </w:rPr>
              <w:t>Счет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3425">
              <w:rPr>
                <w:rFonts w:ascii="Arial CYR" w:hAnsi="Arial CYR" w:cs="Arial CYR"/>
                <w:sz w:val="16"/>
                <w:szCs w:val="16"/>
              </w:rPr>
              <w:t>Наименование банка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3425">
              <w:rPr>
                <w:rFonts w:ascii="Arial CYR" w:hAnsi="Arial CYR" w:cs="Arial CYR"/>
                <w:sz w:val="16"/>
                <w:szCs w:val="16"/>
              </w:rPr>
              <w:t>БИК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DC3425">
              <w:rPr>
                <w:rFonts w:ascii="Arial CYR" w:hAnsi="Arial CYR" w:cs="Arial CYR"/>
                <w:sz w:val="16"/>
                <w:szCs w:val="16"/>
              </w:rPr>
              <w:t>Корр. счет</w:t>
            </w:r>
          </w:p>
        </w:tc>
      </w:tr>
      <w:tr w:rsidR="00977E1C" w:rsidRPr="00DC3425" w:rsidTr="00A36FE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7E1C" w:rsidRPr="00DC3425" w:rsidTr="00A36FE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7E1C" w:rsidRPr="00DC3425" w:rsidTr="00A36FE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7E1C" w:rsidRPr="00DC3425" w:rsidTr="00A36FE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77E1C" w:rsidRPr="00DC3425" w:rsidTr="00A36FE8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E1C" w:rsidRPr="00DC3425" w:rsidRDefault="00977E1C" w:rsidP="00A36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Председатель конкурсной комиссии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_________________                  ________________________________________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(подпись)                                 (фамилия, инициалы)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 xml:space="preserve">    Место печати</w:t>
      </w:r>
    </w:p>
    <w:p w:rsidR="00977E1C" w:rsidRPr="00DC3425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</w:p>
    <w:p w:rsidR="00977E1C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Courier New CYR" w:hAnsi="Courier New CYR" w:cs="Courier New CYR"/>
          <w:sz w:val="20"/>
          <w:szCs w:val="20"/>
        </w:rPr>
      </w:pPr>
      <w:r w:rsidRPr="00DC3425">
        <w:rPr>
          <w:rFonts w:ascii="Courier New CYR" w:hAnsi="Courier New CYR" w:cs="Courier New CYR"/>
          <w:sz w:val="20"/>
          <w:szCs w:val="20"/>
        </w:rPr>
        <w:t>"__" ___________ 20__ года</w:t>
      </w:r>
    </w:p>
    <w:p w:rsidR="00977E1C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Default="00977E1C" w:rsidP="00977E1C">
      <w:pPr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16"/>
          <w:szCs w:val="16"/>
        </w:rPr>
      </w:pPr>
    </w:p>
    <w:p w:rsidR="00977E1C" w:rsidRDefault="00977E1C" w:rsidP="00977E1C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 CYR" w:hAnsi="Arial CYR" w:cs="Arial CYR"/>
          <w:sz w:val="2"/>
          <w:szCs w:val="2"/>
        </w:rPr>
      </w:pPr>
    </w:p>
    <w:p w:rsidR="00977E1C" w:rsidRDefault="00977E1C" w:rsidP="00977E1C"/>
    <w:p w:rsidR="00673B43" w:rsidRPr="00673B43" w:rsidRDefault="00673B43">
      <w:pPr>
        <w:pStyle w:val="ConsPlusNormal"/>
        <w:jc w:val="both"/>
        <w:rPr>
          <w:rFonts w:ascii="Times New Roman" w:hAnsi="Times New Roman" w:cs="Times New Roman"/>
        </w:rPr>
      </w:pPr>
    </w:p>
    <w:sectPr w:rsidR="00673B43" w:rsidRPr="00673B43" w:rsidSect="00673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0AFF" w:usb1="40007843" w:usb2="0000000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43"/>
    <w:rsid w:val="000901FC"/>
    <w:rsid w:val="001B2DA8"/>
    <w:rsid w:val="00323B13"/>
    <w:rsid w:val="006201E9"/>
    <w:rsid w:val="00673B43"/>
    <w:rsid w:val="00711FB5"/>
    <w:rsid w:val="007A0348"/>
    <w:rsid w:val="007A520A"/>
    <w:rsid w:val="00977E1C"/>
    <w:rsid w:val="009C6054"/>
    <w:rsid w:val="00D12319"/>
    <w:rsid w:val="00D56357"/>
    <w:rsid w:val="00DC3425"/>
    <w:rsid w:val="00EC170B"/>
    <w:rsid w:val="00F042F4"/>
    <w:rsid w:val="00F8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73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7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3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73B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7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3B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73B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2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D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C6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843C5C66E60AEAEAF673D8CF0A6D59C8E2419C42001470AD8EF4F221sDL2J" TargetMode="External"/><Relationship Id="rId13" Type="http://schemas.openxmlformats.org/officeDocument/2006/relationships/hyperlink" Target="consultantplus://offline/ref=86843C5C66E60AEAEAF66CC9DA0A6D59CBED469F4C061470AD8EF4F221D2AC4059911DBD6D93ABEAsDL2J" TargetMode="External"/><Relationship Id="rId18" Type="http://schemas.openxmlformats.org/officeDocument/2006/relationships/image" Target="media/image2.wmf"/><Relationship Id="rId26" Type="http://schemas.openxmlformats.org/officeDocument/2006/relationships/hyperlink" Target="consultantplus://offline/ref=3BE8F7C96AD299228555CBC4162785FB6D10D3E2936743409C8373866C9D2783A3B15BF7EB7B65BDf35FK%2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6843C5C66E60AEAEAF66CC9DA0A6D59CBED469F4C061470AD8EF4F221D2AC4059911DBD6D93ABEAsDL3J" TargetMode="External"/><Relationship Id="rId7" Type="http://schemas.openxmlformats.org/officeDocument/2006/relationships/hyperlink" Target="consultantplus://offline/ref=86843C5C66E60AEAEAF66CC9DA0A6D59CBE3449E46071470AD8EF4F221D2AC4059911DBD6D94AFEEsDLFJ" TargetMode="External"/><Relationship Id="rId12" Type="http://schemas.openxmlformats.org/officeDocument/2006/relationships/hyperlink" Target="consultantplus://offline/ref=86843C5C66E60AEAEAF66CC9DA0A6D59CBE2479A4C071470AD8EF4F221D2AC4059911DBD6D93ABE8sDL5J" TargetMode="External"/><Relationship Id="rId17" Type="http://schemas.openxmlformats.org/officeDocument/2006/relationships/image" Target="media/image1.wmf"/><Relationship Id="rId25" Type="http://schemas.openxmlformats.org/officeDocument/2006/relationships/hyperlink" Target="consultantplus://offline/ref=3BE8F7C96AD299228555CBC4162785FB6D10D3E2936743409C8373866C9D2783A3B15BF7EB7B65BDf35FK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6843C5C66E60AEAEAF66CC9DA0A6D59CBE2479A4C071470AD8EF4F221D2AC4059911DBD6D93ABE8sDLFJ" TargetMode="External"/><Relationship Id="rId20" Type="http://schemas.openxmlformats.org/officeDocument/2006/relationships/hyperlink" Target="consultantplus://offline/ref=86843C5C66E60AEAEAF66CC9DA0A6D59CBED469F4C061470AD8EF4F221D2AC4059911DBD6D93ABEAsDL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843C5C66E60AEAEAF66CC9DA0A6D59CBEE4B9B46041470AD8EF4F221sDL2J" TargetMode="External"/><Relationship Id="rId11" Type="http://schemas.openxmlformats.org/officeDocument/2006/relationships/hyperlink" Target="consultantplus://offline/ref=86843C5C66E60AEAEAF673D8CF0A6D59C8E2419C42001470AD8EF4F221D2AC4059911DBD6D93A9E9sDLEJ" TargetMode="External"/><Relationship Id="rId24" Type="http://schemas.openxmlformats.org/officeDocument/2006/relationships/hyperlink" Target="consultantplus://offline/ref=86843C5C66E60AEAEAF66CC9DA0A6D59CBE2479A4C071470AD8EF4F221D2AC4059911DBD6D93ABE5sDLFJ" TargetMode="External"/><Relationship Id="rId5" Type="http://schemas.openxmlformats.org/officeDocument/2006/relationships/hyperlink" Target="consultantplus://offline/ref=86843C5C66E60AEAEAF673D8CF0A6D59C8E8429C440E1470AD8EF4F221D2AC4059911DBD6D90A8E5sDLFJ" TargetMode="External"/><Relationship Id="rId15" Type="http://schemas.openxmlformats.org/officeDocument/2006/relationships/hyperlink" Target="consultantplus://offline/ref=86843C5C66E60AEAEAF66CC9DA0A6D59CBED469F4C061470AD8EF4F221D2AC4059911DBD6D93ABEAsDL3J" TargetMode="External"/><Relationship Id="rId23" Type="http://schemas.openxmlformats.org/officeDocument/2006/relationships/hyperlink" Target="consultantplus://offline/ref=86843C5C66E60AEAEAF66CC9DA0A6D59CBE2479A4C071470AD8EF4F221D2AC4059911DBD6D93ABE5sDL7J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6843C5C66E60AEAEAF673D8CF0A6D59C8E2419C42001470AD8EF4F221D2AC4059911DBD6D93AAEFsDLEJ" TargetMode="External"/><Relationship Id="rId19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843C5C66E60AEAEAF66CC9DA0A6D59CBE3449E46071470AD8EF4F221D2AC4059911DBD6D92ABE5sDL5J" TargetMode="External"/><Relationship Id="rId14" Type="http://schemas.openxmlformats.org/officeDocument/2006/relationships/hyperlink" Target="consultantplus://offline/ref=86843C5C66E60AEAEAF66CC9DA0A6D59CBE2479A4C071470AD8EF4F221D2AC4059911DBD6D93ABE8sDLFJ" TargetMode="External"/><Relationship Id="rId22" Type="http://schemas.openxmlformats.org/officeDocument/2006/relationships/hyperlink" Target="consultantplus://offline/ref=86843C5C66E60AEAEAF66CC9DA0A6D59CBED469F4C061470AD8EF4F221D2AC4059911DBD6D93ABEAsDL3J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6770</Words>
  <Characters>38592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</dc:creator>
  <cp:lastModifiedBy>Щербаков</cp:lastModifiedBy>
  <cp:revision>3</cp:revision>
  <dcterms:created xsi:type="dcterms:W3CDTF">2018-03-27T09:11:00Z</dcterms:created>
  <dcterms:modified xsi:type="dcterms:W3CDTF">2018-04-18T11:06:00Z</dcterms:modified>
</cp:coreProperties>
</file>